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171D" w14:textId="77777777" w:rsidR="00A91E74" w:rsidRPr="00484FB8" w:rsidRDefault="00A91E74" w:rsidP="00A91E74">
      <w:pPr>
        <w:spacing w:after="0"/>
        <w:ind w:right="567"/>
        <w:rPr>
          <w:rFonts w:ascii="Aptos" w:hAnsi="Aptos" w:cs="Arial"/>
          <w:b/>
          <w:bCs/>
          <w:color w:val="1F3864" w:themeColor="accent1" w:themeShade="80"/>
          <w:sz w:val="36"/>
          <w:szCs w:val="36"/>
          <w:lang w:val="en-US"/>
        </w:rPr>
      </w:pPr>
      <w:r w:rsidRPr="00484FB8">
        <w:rPr>
          <w:rFonts w:ascii="Aptos" w:hAnsi="Aptos" w:cs="Arial"/>
          <w:b/>
          <w:bCs/>
          <w:color w:val="1F3864" w:themeColor="accent1" w:themeShade="80"/>
          <w:sz w:val="36"/>
          <w:szCs w:val="36"/>
          <w:lang w:val="en-US"/>
        </w:rPr>
        <w:t>barox Press Release</w:t>
      </w:r>
    </w:p>
    <w:p w14:paraId="4A414A1F" w14:textId="77777777" w:rsidR="00767233" w:rsidRPr="00484FB8" w:rsidRDefault="00767233" w:rsidP="00A91E74">
      <w:pPr>
        <w:spacing w:after="0"/>
        <w:ind w:right="567"/>
        <w:rPr>
          <w:rFonts w:ascii="Aptos" w:hAnsi="Aptos" w:cs="Arial"/>
          <w:b/>
          <w:bCs/>
          <w:sz w:val="24"/>
          <w:szCs w:val="24"/>
          <w:lang w:val="en-US"/>
        </w:rPr>
      </w:pPr>
    </w:p>
    <w:p w14:paraId="3DE92E1D" w14:textId="355A7852" w:rsidR="00767233" w:rsidRPr="00484FB8" w:rsidRDefault="00604288" w:rsidP="00A91E74">
      <w:pPr>
        <w:spacing w:after="0"/>
        <w:ind w:right="567"/>
        <w:rPr>
          <w:rFonts w:ascii="Aptos" w:hAnsi="Aptos" w:cs="Arial"/>
          <w:b/>
          <w:bCs/>
          <w:sz w:val="28"/>
          <w:szCs w:val="28"/>
          <w:lang w:val="en-US"/>
        </w:rPr>
      </w:pPr>
      <w:r w:rsidRPr="00484FB8">
        <w:rPr>
          <w:rFonts w:ascii="Aptos" w:hAnsi="Aptos" w:cs="Arial"/>
          <w:b/>
          <w:bCs/>
          <w:sz w:val="28"/>
          <w:szCs w:val="28"/>
          <w:lang w:val="en-US"/>
        </w:rPr>
        <w:t>Revolutionising the set-up and</w:t>
      </w:r>
      <w:r w:rsidR="00767233" w:rsidRPr="00484FB8">
        <w:rPr>
          <w:rFonts w:ascii="Aptos" w:hAnsi="Aptos" w:cs="Arial"/>
          <w:b/>
          <w:bCs/>
          <w:sz w:val="28"/>
          <w:szCs w:val="28"/>
          <w:lang w:val="en-US"/>
        </w:rPr>
        <w:t xml:space="preserve"> </w:t>
      </w:r>
      <w:r w:rsidRPr="00484FB8">
        <w:rPr>
          <w:rFonts w:ascii="Aptos" w:hAnsi="Aptos" w:cs="Arial"/>
          <w:b/>
          <w:bCs/>
          <w:sz w:val="28"/>
          <w:szCs w:val="28"/>
          <w:lang w:val="en-US"/>
        </w:rPr>
        <w:t>c</w:t>
      </w:r>
      <w:r w:rsidR="00767233" w:rsidRPr="00484FB8">
        <w:rPr>
          <w:rFonts w:ascii="Aptos" w:hAnsi="Aptos" w:cs="Arial"/>
          <w:b/>
          <w:bCs/>
          <w:sz w:val="28"/>
          <w:szCs w:val="28"/>
          <w:lang w:val="en-US"/>
        </w:rPr>
        <w:t xml:space="preserve">ontrol </w:t>
      </w:r>
      <w:r w:rsidR="001E31FA" w:rsidRPr="00484FB8">
        <w:rPr>
          <w:rFonts w:ascii="Aptos" w:hAnsi="Aptos" w:cs="Arial"/>
          <w:b/>
          <w:bCs/>
          <w:sz w:val="28"/>
          <w:szCs w:val="28"/>
          <w:lang w:val="en-US"/>
        </w:rPr>
        <w:t>of</w:t>
      </w:r>
      <w:r w:rsidR="00767233" w:rsidRPr="00484FB8">
        <w:rPr>
          <w:rFonts w:ascii="Aptos" w:hAnsi="Aptos" w:cs="Arial"/>
          <w:b/>
          <w:bCs/>
          <w:sz w:val="28"/>
          <w:szCs w:val="28"/>
          <w:lang w:val="en-US"/>
        </w:rPr>
        <w:t xml:space="preserve"> </w:t>
      </w:r>
      <w:r w:rsidR="00F126AE" w:rsidRPr="00484FB8">
        <w:rPr>
          <w:rFonts w:ascii="Aptos" w:hAnsi="Aptos" w:cs="Arial"/>
          <w:b/>
          <w:bCs/>
          <w:sz w:val="28"/>
          <w:szCs w:val="28"/>
          <w:lang w:val="en-US"/>
        </w:rPr>
        <w:t>s</w:t>
      </w:r>
      <w:r w:rsidR="00767233" w:rsidRPr="00484FB8">
        <w:rPr>
          <w:rFonts w:ascii="Aptos" w:hAnsi="Aptos" w:cs="Arial"/>
          <w:b/>
          <w:bCs/>
          <w:sz w:val="28"/>
          <w:szCs w:val="28"/>
          <w:lang w:val="en-US"/>
        </w:rPr>
        <w:t xml:space="preserve">ecurity </w:t>
      </w:r>
      <w:r w:rsidR="00043DFE" w:rsidRPr="00484FB8">
        <w:rPr>
          <w:rFonts w:ascii="Aptos" w:hAnsi="Aptos" w:cs="Arial"/>
          <w:b/>
          <w:bCs/>
          <w:sz w:val="28"/>
          <w:szCs w:val="28"/>
          <w:lang w:val="en-US"/>
        </w:rPr>
        <w:t>n</w:t>
      </w:r>
      <w:r w:rsidR="00767233" w:rsidRPr="00484FB8">
        <w:rPr>
          <w:rFonts w:ascii="Aptos" w:hAnsi="Aptos" w:cs="Arial"/>
          <w:b/>
          <w:bCs/>
          <w:sz w:val="28"/>
          <w:szCs w:val="28"/>
          <w:lang w:val="en-US"/>
        </w:rPr>
        <w:t>etworks</w:t>
      </w:r>
      <w:r w:rsidRPr="00484FB8">
        <w:rPr>
          <w:rFonts w:ascii="Aptos" w:hAnsi="Aptos" w:cs="Arial"/>
          <w:b/>
          <w:bCs/>
          <w:sz w:val="28"/>
          <w:szCs w:val="28"/>
          <w:lang w:val="en-US"/>
        </w:rPr>
        <w:t>,</w:t>
      </w:r>
      <w:r w:rsidR="00767233" w:rsidRPr="00484FB8">
        <w:rPr>
          <w:rFonts w:ascii="Aptos" w:hAnsi="Aptos" w:cs="Arial"/>
          <w:b/>
          <w:bCs/>
          <w:sz w:val="28"/>
          <w:szCs w:val="28"/>
          <w:lang w:val="en-US"/>
        </w:rPr>
        <w:t xml:space="preserve"> </w:t>
      </w:r>
      <w:r w:rsidR="006B3D88" w:rsidRPr="00484FB8">
        <w:rPr>
          <w:rFonts w:ascii="Aptos" w:hAnsi="Aptos" w:cs="Arial"/>
          <w:b/>
          <w:bCs/>
          <w:sz w:val="28"/>
          <w:szCs w:val="28"/>
          <w:lang w:val="en-US"/>
        </w:rPr>
        <w:t xml:space="preserve">barox </w:t>
      </w:r>
      <w:r w:rsidR="002C6B1F" w:rsidRPr="00484FB8">
        <w:rPr>
          <w:rFonts w:ascii="Aptos" w:hAnsi="Aptos" w:cs="Arial"/>
          <w:b/>
          <w:bCs/>
          <w:sz w:val="28"/>
          <w:szCs w:val="28"/>
          <w:lang w:val="en-US"/>
        </w:rPr>
        <w:t>launch</w:t>
      </w:r>
      <w:r w:rsidR="001E31FA" w:rsidRPr="00484FB8">
        <w:rPr>
          <w:rFonts w:ascii="Aptos" w:hAnsi="Aptos" w:cs="Arial"/>
          <w:b/>
          <w:bCs/>
          <w:sz w:val="28"/>
          <w:szCs w:val="28"/>
          <w:lang w:val="en-US"/>
        </w:rPr>
        <w:t>es</w:t>
      </w:r>
      <w:r w:rsidR="002C6B1F" w:rsidRPr="00484FB8">
        <w:rPr>
          <w:rFonts w:ascii="Aptos" w:hAnsi="Aptos" w:cs="Arial"/>
          <w:b/>
          <w:bCs/>
          <w:sz w:val="28"/>
          <w:szCs w:val="28"/>
          <w:lang w:val="en-US"/>
        </w:rPr>
        <w:t xml:space="preserve"> xNMS software</w:t>
      </w:r>
    </w:p>
    <w:p w14:paraId="4DA48B79" w14:textId="77777777" w:rsidR="00A91E74" w:rsidRPr="00484FB8" w:rsidRDefault="00A91E74" w:rsidP="001A0597">
      <w:pPr>
        <w:spacing w:after="0" w:line="360" w:lineRule="auto"/>
        <w:ind w:right="567"/>
        <w:rPr>
          <w:rFonts w:ascii="Aptos" w:hAnsi="Aptos" w:cs="Arial"/>
          <w:b/>
          <w:bCs/>
          <w:sz w:val="24"/>
          <w:szCs w:val="24"/>
          <w:lang w:val="en-US"/>
        </w:rPr>
      </w:pPr>
    </w:p>
    <w:p w14:paraId="74DC31F9" w14:textId="77777777" w:rsidR="001A0597" w:rsidRPr="00484FB8" w:rsidRDefault="001A0597" w:rsidP="001A0597">
      <w:pPr>
        <w:spacing w:after="0" w:line="360" w:lineRule="auto"/>
        <w:ind w:right="709"/>
        <w:jc w:val="both"/>
        <w:rPr>
          <w:rFonts w:ascii="Aptos" w:hAnsi="Aptos" w:cs="Arial"/>
          <w:sz w:val="24"/>
          <w:szCs w:val="24"/>
          <w:lang w:val="en-US"/>
        </w:rPr>
      </w:pPr>
      <w:r w:rsidRPr="00484FB8">
        <w:rPr>
          <w:rFonts w:ascii="Aptos" w:hAnsi="Aptos" w:cs="Arial"/>
          <w:sz w:val="24"/>
          <w:szCs w:val="24"/>
          <w:lang w:val="en-US"/>
        </w:rPr>
        <w:t xml:space="preserve">24th </w:t>
      </w:r>
      <w:r w:rsidR="00A91E74" w:rsidRPr="00484FB8">
        <w:rPr>
          <w:rFonts w:ascii="Aptos" w:hAnsi="Aptos" w:cs="Arial"/>
          <w:sz w:val="24"/>
          <w:szCs w:val="24"/>
          <w:lang w:val="en-US"/>
        </w:rPr>
        <w:t>July 2026</w:t>
      </w:r>
      <w:r w:rsidR="00A91E74" w:rsidRPr="00484FB8">
        <w:rPr>
          <w:rFonts w:ascii="Aptos" w:hAnsi="Aptos" w:cs="Arial"/>
          <w:b/>
          <w:bCs/>
          <w:sz w:val="24"/>
          <w:szCs w:val="24"/>
          <w:lang w:val="en-US"/>
        </w:rPr>
        <w:t xml:space="preserve"> – </w:t>
      </w:r>
      <w:r w:rsidR="00A91E74" w:rsidRPr="00484FB8">
        <w:rPr>
          <w:rFonts w:ascii="Aptos" w:hAnsi="Aptos" w:cs="Arial"/>
          <w:sz w:val="24"/>
          <w:szCs w:val="24"/>
          <w:lang w:val="en-US"/>
        </w:rPr>
        <w:t>With the introduction of the xNMS management software, barox Kommunikation is setting a new milestone in efficiency and transparency for video and security networks. The centrali</w:t>
      </w:r>
      <w:r w:rsidR="006072BC" w:rsidRPr="00484FB8">
        <w:rPr>
          <w:rFonts w:ascii="Aptos" w:hAnsi="Aptos" w:cs="Arial"/>
          <w:sz w:val="24"/>
          <w:szCs w:val="24"/>
          <w:lang w:val="en-US"/>
        </w:rPr>
        <w:t>s</w:t>
      </w:r>
      <w:r w:rsidR="00A91E74" w:rsidRPr="00484FB8">
        <w:rPr>
          <w:rFonts w:ascii="Aptos" w:hAnsi="Aptos" w:cs="Arial"/>
          <w:sz w:val="24"/>
          <w:szCs w:val="24"/>
          <w:lang w:val="en-US"/>
        </w:rPr>
        <w:t>ed platform simplifies the configuration, management, and maintenance of complex infrastructures and supports the entire lifecycle of a network—from planning through to ongoing operation.</w:t>
      </w:r>
    </w:p>
    <w:p w14:paraId="545CAE24" w14:textId="77777777" w:rsidR="001A0597" w:rsidRPr="00484FB8" w:rsidRDefault="001A0597" w:rsidP="001A0597">
      <w:pPr>
        <w:spacing w:after="0" w:line="360" w:lineRule="auto"/>
        <w:ind w:right="709"/>
        <w:jc w:val="both"/>
        <w:rPr>
          <w:rFonts w:ascii="Aptos" w:hAnsi="Aptos" w:cs="Arial"/>
          <w:sz w:val="24"/>
          <w:szCs w:val="24"/>
          <w:lang w:val="en-US"/>
        </w:rPr>
      </w:pPr>
    </w:p>
    <w:p w14:paraId="0BE34518" w14:textId="3E761DA9" w:rsidR="00A91E74" w:rsidRPr="00484FB8" w:rsidRDefault="00A91E74" w:rsidP="001A0597">
      <w:pPr>
        <w:spacing w:after="0" w:line="360" w:lineRule="auto"/>
        <w:ind w:right="709"/>
        <w:jc w:val="both"/>
        <w:rPr>
          <w:rFonts w:ascii="Aptos" w:hAnsi="Aptos" w:cs="Arial"/>
          <w:sz w:val="24"/>
          <w:szCs w:val="24"/>
          <w:lang w:val="en-US"/>
        </w:rPr>
      </w:pPr>
      <w:r w:rsidRPr="00484FB8">
        <w:rPr>
          <w:rFonts w:ascii="Aptos" w:hAnsi="Aptos" w:cs="Arial"/>
          <w:sz w:val="24"/>
          <w:szCs w:val="24"/>
          <w:lang w:val="en-US"/>
        </w:rPr>
        <w:t>In complex security environments, the manual management of network components often reaches its limits. xNMS addresses this challenge with intelligent network discovery that automatically scans existing infrastructures for switches. The system transforms the physical network into a clear list view and a graphical topology. This visual representation provides complete transparency, not only simplifying day-to-day administration but also significantly accelerating troubleshooting in the event of network issues.</w:t>
      </w:r>
    </w:p>
    <w:p w14:paraId="28DE6A15" w14:textId="77777777" w:rsidR="00A91E74" w:rsidRPr="00484FB8" w:rsidRDefault="00A91E74" w:rsidP="001A0597">
      <w:pPr>
        <w:spacing w:after="0" w:line="360" w:lineRule="auto"/>
        <w:ind w:right="709"/>
        <w:jc w:val="both"/>
        <w:rPr>
          <w:rFonts w:ascii="Aptos" w:hAnsi="Aptos" w:cs="Arial"/>
          <w:sz w:val="24"/>
          <w:szCs w:val="24"/>
          <w:lang w:val="en-US"/>
        </w:rPr>
      </w:pPr>
    </w:p>
    <w:p w14:paraId="77988297" w14:textId="3501EB29" w:rsidR="00A91E74" w:rsidRPr="00484FB8" w:rsidRDefault="00A91E74" w:rsidP="001A0597">
      <w:pPr>
        <w:spacing w:after="0" w:line="360" w:lineRule="auto"/>
        <w:ind w:right="709"/>
        <w:jc w:val="both"/>
        <w:rPr>
          <w:rFonts w:ascii="Aptos" w:hAnsi="Aptos" w:cs="Arial"/>
          <w:sz w:val="24"/>
          <w:szCs w:val="24"/>
          <w:lang w:val="en-US"/>
        </w:rPr>
      </w:pPr>
      <w:r w:rsidRPr="00484FB8">
        <w:rPr>
          <w:rFonts w:ascii="Aptos" w:hAnsi="Aptos" w:cs="Arial"/>
          <w:sz w:val="24"/>
          <w:szCs w:val="24"/>
          <w:lang w:val="en-US"/>
        </w:rPr>
        <w:t>A particular technological highlight is the integrated Diff Checker, which acts as a safeguard against unauthori</w:t>
      </w:r>
      <w:r w:rsidR="007B7518" w:rsidRPr="00484FB8">
        <w:rPr>
          <w:rFonts w:ascii="Aptos" w:hAnsi="Aptos" w:cs="Arial"/>
          <w:sz w:val="24"/>
          <w:szCs w:val="24"/>
          <w:lang w:val="en-US"/>
        </w:rPr>
        <w:t>s</w:t>
      </w:r>
      <w:r w:rsidRPr="00484FB8">
        <w:rPr>
          <w:rFonts w:ascii="Aptos" w:hAnsi="Aptos" w:cs="Arial"/>
          <w:sz w:val="24"/>
          <w:szCs w:val="24"/>
          <w:lang w:val="en-US"/>
        </w:rPr>
        <w:t>ed or accidental configuration changes. It monitors deviations between the stored target configuration and the live status in the field in real time. If changes occur, the system immediately highlights them, minimi</w:t>
      </w:r>
      <w:r w:rsidR="007B7518" w:rsidRPr="00484FB8">
        <w:rPr>
          <w:rFonts w:ascii="Aptos" w:hAnsi="Aptos" w:cs="Arial"/>
          <w:sz w:val="24"/>
          <w:szCs w:val="24"/>
          <w:lang w:val="en-US"/>
        </w:rPr>
        <w:t>s</w:t>
      </w:r>
      <w:r w:rsidRPr="00484FB8">
        <w:rPr>
          <w:rFonts w:ascii="Aptos" w:hAnsi="Aptos" w:cs="Arial"/>
          <w:sz w:val="24"/>
          <w:szCs w:val="24"/>
          <w:lang w:val="en-US"/>
        </w:rPr>
        <w:t>ing operational risks and ensuring that standards are consistently maintained.</w:t>
      </w:r>
    </w:p>
    <w:p w14:paraId="30D6C854" w14:textId="77777777" w:rsidR="00A91E74" w:rsidRPr="00484FB8" w:rsidRDefault="00A91E74" w:rsidP="001A0597">
      <w:pPr>
        <w:spacing w:after="0" w:line="360" w:lineRule="auto"/>
        <w:ind w:right="709"/>
        <w:jc w:val="both"/>
        <w:rPr>
          <w:rFonts w:ascii="Aptos" w:hAnsi="Aptos" w:cs="Arial"/>
          <w:sz w:val="24"/>
          <w:szCs w:val="24"/>
          <w:lang w:val="en-US"/>
        </w:rPr>
      </w:pPr>
    </w:p>
    <w:p w14:paraId="3AD00087" w14:textId="3389008B" w:rsidR="00A91E74" w:rsidRPr="00484FB8" w:rsidRDefault="00A91E74" w:rsidP="001A0597">
      <w:pPr>
        <w:spacing w:after="0" w:line="360" w:lineRule="auto"/>
        <w:ind w:right="709"/>
        <w:jc w:val="both"/>
        <w:rPr>
          <w:rFonts w:ascii="Aptos" w:hAnsi="Aptos" w:cs="Arial"/>
          <w:sz w:val="24"/>
          <w:szCs w:val="24"/>
          <w:lang w:val="en-US"/>
        </w:rPr>
      </w:pPr>
      <w:r w:rsidRPr="00484FB8">
        <w:rPr>
          <w:rFonts w:ascii="Aptos" w:hAnsi="Aptos" w:cs="Arial"/>
          <w:sz w:val="24"/>
          <w:szCs w:val="24"/>
          <w:lang w:val="en-US"/>
        </w:rPr>
        <w:t xml:space="preserve">To keep on-site commissioning </w:t>
      </w:r>
      <w:r w:rsidR="005B201C" w:rsidRPr="00484FB8">
        <w:rPr>
          <w:rFonts w:ascii="Aptos" w:hAnsi="Aptos" w:cs="Arial"/>
          <w:sz w:val="24"/>
          <w:szCs w:val="24"/>
          <w:lang w:val="en-US"/>
        </w:rPr>
        <w:t>to a minimum</w:t>
      </w:r>
      <w:r w:rsidRPr="00484FB8">
        <w:rPr>
          <w:rFonts w:ascii="Aptos" w:hAnsi="Aptos" w:cs="Arial"/>
          <w:sz w:val="24"/>
          <w:szCs w:val="24"/>
          <w:lang w:val="en-US"/>
        </w:rPr>
        <w:t xml:space="preserve">, xNMS also enables comprehensive configuration management even before the actual hardware is delivered. Switches can be </w:t>
      </w:r>
      <w:r w:rsidR="005B201C" w:rsidRPr="00484FB8">
        <w:rPr>
          <w:rFonts w:ascii="Aptos" w:hAnsi="Aptos" w:cs="Arial"/>
          <w:sz w:val="24"/>
          <w:szCs w:val="24"/>
          <w:lang w:val="en-US"/>
        </w:rPr>
        <w:t>fully configured</w:t>
      </w:r>
      <w:r w:rsidRPr="00484FB8">
        <w:rPr>
          <w:rFonts w:ascii="Aptos" w:hAnsi="Aptos" w:cs="Arial"/>
          <w:sz w:val="24"/>
          <w:szCs w:val="24"/>
          <w:lang w:val="en-US"/>
        </w:rPr>
        <w:t xml:space="preserve"> and </w:t>
      </w:r>
      <w:r w:rsidR="00A057C5" w:rsidRPr="00484FB8">
        <w:rPr>
          <w:rFonts w:ascii="Aptos" w:hAnsi="Aptos" w:cs="Arial"/>
          <w:sz w:val="24"/>
          <w:szCs w:val="24"/>
          <w:lang w:val="en-US"/>
        </w:rPr>
        <w:t xml:space="preserve">verified </w:t>
      </w:r>
      <w:r w:rsidRPr="00484FB8">
        <w:rPr>
          <w:rFonts w:ascii="Aptos" w:hAnsi="Aptos" w:cs="Arial"/>
          <w:sz w:val="24"/>
          <w:szCs w:val="24"/>
          <w:lang w:val="en-US"/>
        </w:rPr>
        <w:t xml:space="preserve">virtually in advance. This simulation </w:t>
      </w:r>
      <w:r w:rsidR="000D2D22" w:rsidRPr="00484FB8">
        <w:rPr>
          <w:rFonts w:ascii="Aptos" w:hAnsi="Aptos" w:cs="Arial"/>
          <w:sz w:val="24"/>
          <w:szCs w:val="24"/>
          <w:lang w:val="en-US"/>
        </w:rPr>
        <w:t xml:space="preserve">capability </w:t>
      </w:r>
      <w:r w:rsidRPr="00484FB8">
        <w:rPr>
          <w:rFonts w:ascii="Aptos" w:hAnsi="Aptos" w:cs="Arial"/>
          <w:sz w:val="24"/>
          <w:szCs w:val="24"/>
          <w:lang w:val="en-US"/>
        </w:rPr>
        <w:t>reveals dependencies and potential bottlenecks before the first component is</w:t>
      </w:r>
      <w:r w:rsidR="008A61CF" w:rsidRPr="00484FB8">
        <w:rPr>
          <w:rFonts w:ascii="Aptos" w:hAnsi="Aptos" w:cs="Arial"/>
          <w:sz w:val="24"/>
          <w:szCs w:val="24"/>
          <w:lang w:val="en-US"/>
        </w:rPr>
        <w:t xml:space="preserve"> even</w:t>
      </w:r>
      <w:r w:rsidRPr="00484FB8">
        <w:rPr>
          <w:rFonts w:ascii="Aptos" w:hAnsi="Aptos" w:cs="Arial"/>
          <w:sz w:val="24"/>
          <w:szCs w:val="24"/>
          <w:lang w:val="en-US"/>
        </w:rPr>
        <w:t xml:space="preserve"> installed. The result is an almost "plug-and-play" commissioning process that accelerates rollouts and dramatically reduces error rates.</w:t>
      </w:r>
    </w:p>
    <w:p w14:paraId="60EDC2D0" w14:textId="77777777" w:rsidR="00C573FC" w:rsidRPr="001A0597" w:rsidRDefault="00C573FC" w:rsidP="001A0597">
      <w:pPr>
        <w:spacing w:after="0" w:line="360" w:lineRule="auto"/>
        <w:ind w:right="709"/>
        <w:jc w:val="both"/>
        <w:rPr>
          <w:rFonts w:ascii="Aptos" w:eastAsia="Times New Roman" w:hAnsi="Aptos" w:cs="Arial"/>
          <w:color w:val="212121"/>
          <w:sz w:val="24"/>
          <w:szCs w:val="24"/>
          <w:lang w:val="en-GB" w:eastAsia="en-GB"/>
        </w:rPr>
      </w:pPr>
      <w:r w:rsidRPr="001A0597">
        <w:rPr>
          <w:rFonts w:ascii="Aptos" w:eastAsia="Times New Roman" w:hAnsi="Aptos" w:cs="Arial"/>
          <w:color w:val="000000"/>
          <w:sz w:val="24"/>
          <w:szCs w:val="24"/>
          <w:lang w:val="en-US" w:eastAsia="en-GB"/>
        </w:rPr>
        <w:t> </w:t>
      </w:r>
    </w:p>
    <w:p w14:paraId="1C5797AF" w14:textId="77777777" w:rsidR="00C573FC" w:rsidRPr="001A0597" w:rsidRDefault="00C573FC" w:rsidP="001A0597">
      <w:pPr>
        <w:spacing w:after="0" w:line="360" w:lineRule="auto"/>
        <w:ind w:right="709"/>
        <w:jc w:val="both"/>
        <w:rPr>
          <w:rFonts w:ascii="Aptos" w:eastAsia="Times New Roman" w:hAnsi="Aptos" w:cs="Arial"/>
          <w:color w:val="212121"/>
          <w:sz w:val="24"/>
          <w:szCs w:val="24"/>
          <w:lang w:val="en-GB" w:eastAsia="en-GB"/>
        </w:rPr>
      </w:pPr>
      <w:r w:rsidRPr="001A0597">
        <w:rPr>
          <w:rFonts w:ascii="Aptos" w:eastAsia="Times New Roman" w:hAnsi="Aptos" w:cs="Arial"/>
          <w:color w:val="000000"/>
          <w:sz w:val="24"/>
          <w:szCs w:val="24"/>
          <w:lang w:val="en-US" w:eastAsia="en-GB"/>
        </w:rPr>
        <w:lastRenderedPageBreak/>
        <w:t xml:space="preserve">“Networks are now a critical success factor for modern security solutions. At the same time, they are becoming increasingly complex,” explains Jeneeben Jesujeevagan, Head of Technology at </w:t>
      </w:r>
      <w:proofErr w:type="spellStart"/>
      <w:r w:rsidRPr="001A0597">
        <w:rPr>
          <w:rFonts w:ascii="Aptos" w:eastAsia="Times New Roman" w:hAnsi="Aptos" w:cs="Arial"/>
          <w:color w:val="000000"/>
          <w:sz w:val="24"/>
          <w:szCs w:val="24"/>
          <w:lang w:val="en-US" w:eastAsia="en-GB"/>
        </w:rPr>
        <w:t>barox</w:t>
      </w:r>
      <w:proofErr w:type="spellEnd"/>
      <w:r w:rsidRPr="001A0597">
        <w:rPr>
          <w:rFonts w:ascii="Aptos" w:eastAsia="Times New Roman" w:hAnsi="Aptos" w:cs="Arial"/>
          <w:color w:val="000000"/>
          <w:sz w:val="24"/>
          <w:szCs w:val="24"/>
          <w:lang w:val="en-US" w:eastAsia="en-GB"/>
        </w:rPr>
        <w:t xml:space="preserve"> Kommunikation. “With </w:t>
      </w:r>
      <w:proofErr w:type="spellStart"/>
      <w:r w:rsidRPr="001A0597">
        <w:rPr>
          <w:rFonts w:ascii="Aptos" w:eastAsia="Times New Roman" w:hAnsi="Aptos" w:cs="Arial"/>
          <w:color w:val="000000"/>
          <w:sz w:val="24"/>
          <w:szCs w:val="24"/>
          <w:lang w:val="en-US" w:eastAsia="en-GB"/>
        </w:rPr>
        <w:t>xNMS</w:t>
      </w:r>
      <w:proofErr w:type="spellEnd"/>
      <w:r w:rsidRPr="001A0597">
        <w:rPr>
          <w:rFonts w:ascii="Aptos" w:eastAsia="Times New Roman" w:hAnsi="Aptos" w:cs="Arial"/>
          <w:color w:val="000000"/>
          <w:sz w:val="24"/>
          <w:szCs w:val="24"/>
          <w:lang w:val="en-US" w:eastAsia="en-GB"/>
        </w:rPr>
        <w:t>, we help our customers manage this complexity and operate their infrastructure securely, transparently, and cost-effectively over the long term.”</w:t>
      </w:r>
    </w:p>
    <w:p w14:paraId="1D034F44" w14:textId="77777777" w:rsidR="00C573FC" w:rsidRPr="00484FB8" w:rsidRDefault="00C573FC" w:rsidP="001A0597">
      <w:pPr>
        <w:spacing w:after="0" w:line="360" w:lineRule="auto"/>
        <w:ind w:right="709"/>
        <w:jc w:val="both"/>
        <w:rPr>
          <w:rFonts w:ascii="Aptos" w:hAnsi="Aptos" w:cs="Arial"/>
          <w:sz w:val="24"/>
          <w:szCs w:val="24"/>
          <w:lang w:val="en-US"/>
        </w:rPr>
      </w:pPr>
    </w:p>
    <w:p w14:paraId="1CA05218" w14:textId="101BF67D" w:rsidR="00A91E74" w:rsidRPr="00484FB8" w:rsidRDefault="00C01C05" w:rsidP="001A0597">
      <w:pPr>
        <w:spacing w:after="0" w:line="360" w:lineRule="auto"/>
        <w:ind w:right="709"/>
        <w:jc w:val="both"/>
        <w:rPr>
          <w:rFonts w:ascii="Aptos" w:hAnsi="Aptos" w:cs="Arial"/>
          <w:sz w:val="24"/>
          <w:szCs w:val="24"/>
          <w:lang w:val="en-US"/>
        </w:rPr>
      </w:pPr>
      <w:r w:rsidRPr="00484FB8">
        <w:rPr>
          <w:rFonts w:ascii="Aptos" w:hAnsi="Aptos" w:cs="Arial"/>
          <w:sz w:val="24"/>
          <w:szCs w:val="24"/>
          <w:lang w:val="en-US"/>
        </w:rPr>
        <w:t>Planned</w:t>
      </w:r>
      <w:r w:rsidR="00A91E74" w:rsidRPr="00484FB8">
        <w:rPr>
          <w:rFonts w:ascii="Aptos" w:hAnsi="Aptos" w:cs="Arial"/>
          <w:sz w:val="24"/>
          <w:szCs w:val="24"/>
          <w:lang w:val="en-US"/>
        </w:rPr>
        <w:t xml:space="preserve"> software update</w:t>
      </w:r>
      <w:r w:rsidRPr="00484FB8">
        <w:rPr>
          <w:rFonts w:ascii="Aptos" w:hAnsi="Aptos" w:cs="Arial"/>
          <w:sz w:val="24"/>
          <w:szCs w:val="24"/>
          <w:lang w:val="en-US"/>
        </w:rPr>
        <w:t>s</w:t>
      </w:r>
      <w:r w:rsidR="00A91E74" w:rsidRPr="00484FB8">
        <w:rPr>
          <w:rFonts w:ascii="Aptos" w:hAnsi="Aptos" w:cs="Arial"/>
          <w:sz w:val="24"/>
          <w:szCs w:val="24"/>
          <w:lang w:val="en-US"/>
        </w:rPr>
        <w:t xml:space="preserve"> will expand the platform's functionality with firmware and backup management. The platform will centrally store multiple versions of switch configurations, enabling secure rollback to previous states at any time if required.</w:t>
      </w:r>
    </w:p>
    <w:p w14:paraId="4D7A2CE6" w14:textId="77777777" w:rsidR="00A91E74" w:rsidRPr="00484FB8" w:rsidRDefault="00A91E74" w:rsidP="001A0597">
      <w:pPr>
        <w:spacing w:after="0" w:line="360" w:lineRule="auto"/>
        <w:ind w:right="709"/>
        <w:jc w:val="both"/>
        <w:rPr>
          <w:rFonts w:ascii="Aptos" w:hAnsi="Aptos" w:cs="Arial"/>
          <w:sz w:val="24"/>
          <w:szCs w:val="24"/>
          <w:lang w:val="en-US"/>
        </w:rPr>
      </w:pPr>
    </w:p>
    <w:p w14:paraId="631946A6" w14:textId="77777777" w:rsidR="00A91E74" w:rsidRPr="00484FB8" w:rsidRDefault="00A91E74" w:rsidP="001A0597">
      <w:pPr>
        <w:spacing w:after="0" w:line="360" w:lineRule="auto"/>
        <w:ind w:right="709"/>
        <w:jc w:val="both"/>
        <w:rPr>
          <w:rFonts w:ascii="Aptos" w:hAnsi="Aptos" w:cs="Arial"/>
          <w:sz w:val="24"/>
          <w:szCs w:val="24"/>
          <w:lang w:val="en-US"/>
        </w:rPr>
      </w:pPr>
      <w:r w:rsidRPr="00484FB8">
        <w:rPr>
          <w:rFonts w:ascii="Aptos" w:hAnsi="Aptos" w:cs="Arial"/>
          <w:sz w:val="24"/>
          <w:szCs w:val="24"/>
          <w:lang w:val="en-US"/>
        </w:rPr>
        <w:t>To meet the varying requirements of different projects, xNMS will be available in two editions: A free version provides all essential core features for getting started with network management, while the paid version offers the full range of functionality for maximum control and automated processes in large-scale or highly critical infrastructures.</w:t>
      </w:r>
    </w:p>
    <w:p w14:paraId="4E8DABCA" w14:textId="77777777" w:rsidR="00D7259A" w:rsidRPr="00484FB8" w:rsidRDefault="00D7259A" w:rsidP="001A0597">
      <w:pPr>
        <w:spacing w:after="0" w:line="360" w:lineRule="auto"/>
        <w:ind w:right="709"/>
        <w:jc w:val="both"/>
        <w:rPr>
          <w:rFonts w:ascii="Aptos" w:hAnsi="Aptos" w:cs="Arial"/>
          <w:sz w:val="24"/>
          <w:szCs w:val="24"/>
          <w:lang w:val="en-US"/>
        </w:rPr>
      </w:pPr>
    </w:p>
    <w:p w14:paraId="3B9FCDB0" w14:textId="1C16846D" w:rsidR="00D7259A" w:rsidRPr="00484FB8" w:rsidRDefault="001A0597" w:rsidP="001A0597">
      <w:pPr>
        <w:spacing w:after="0" w:line="360" w:lineRule="auto"/>
        <w:ind w:right="709"/>
        <w:jc w:val="both"/>
        <w:rPr>
          <w:rFonts w:ascii="Aptos" w:hAnsi="Aptos" w:cs="Arial"/>
          <w:sz w:val="24"/>
          <w:szCs w:val="24"/>
          <w:lang w:val="en-US"/>
        </w:rPr>
      </w:pPr>
      <w:r w:rsidRPr="00484FB8">
        <w:rPr>
          <w:rFonts w:ascii="Aptos" w:hAnsi="Aptos" w:cs="Arial"/>
          <w:sz w:val="24"/>
          <w:szCs w:val="24"/>
          <w:lang w:val="en-US"/>
        </w:rPr>
        <w:t>To find out more about</w:t>
      </w:r>
      <w:r w:rsidR="00D7259A" w:rsidRPr="00484FB8">
        <w:rPr>
          <w:rFonts w:ascii="Aptos" w:hAnsi="Aptos" w:cs="Arial"/>
          <w:sz w:val="24"/>
          <w:szCs w:val="24"/>
          <w:lang w:val="en-US"/>
        </w:rPr>
        <w:t xml:space="preserve"> barox xNMS, visit </w:t>
      </w:r>
      <w:r w:rsidR="00D7259A">
        <w:fldChar w:fldCharType="begin"/>
      </w:r>
      <w:r w:rsidR="00D7259A" w:rsidRPr="00484FB8">
        <w:rPr>
          <w:lang w:val="en-US"/>
        </w:rPr>
        <w:instrText>HYPERLINK "http://www.barox.ch/en/why-barox/" \l "xnms"</w:instrText>
      </w:r>
      <w:r w:rsidR="00D7259A">
        <w:fldChar w:fldCharType="separate"/>
      </w:r>
      <w:r w:rsidR="00D7259A" w:rsidRPr="00484FB8">
        <w:rPr>
          <w:rStyle w:val="Hyperlink"/>
          <w:rFonts w:ascii="Aptos" w:hAnsi="Aptos" w:cs="Arial"/>
          <w:color w:val="000000" w:themeColor="text1"/>
          <w:sz w:val="24"/>
          <w:szCs w:val="24"/>
          <w:u w:val="none"/>
          <w:lang w:val="en-US"/>
        </w:rPr>
        <w:t>www.barox.ch/en/why-barox/#xnms</w:t>
      </w:r>
      <w:r w:rsidR="00D7259A">
        <w:fldChar w:fldCharType="end"/>
      </w:r>
    </w:p>
    <w:p w14:paraId="1249AED7" w14:textId="77777777" w:rsidR="00D7259A" w:rsidRPr="00484FB8" w:rsidRDefault="00D7259A" w:rsidP="001A0597">
      <w:pPr>
        <w:spacing w:after="0" w:line="360" w:lineRule="auto"/>
        <w:ind w:right="709"/>
        <w:jc w:val="both"/>
        <w:rPr>
          <w:rFonts w:ascii="Aptos" w:hAnsi="Aptos" w:cs="Arial"/>
          <w:sz w:val="24"/>
          <w:szCs w:val="24"/>
          <w:lang w:val="en-US"/>
        </w:rPr>
      </w:pPr>
    </w:p>
    <w:p w14:paraId="1B11C8FC" w14:textId="77777777" w:rsidR="001A0597" w:rsidRPr="00484FB8" w:rsidRDefault="001A0597" w:rsidP="001A0597">
      <w:pPr>
        <w:spacing w:after="0" w:line="360" w:lineRule="auto"/>
        <w:ind w:right="709"/>
        <w:jc w:val="both"/>
        <w:rPr>
          <w:rFonts w:ascii="Aptos" w:eastAsia="Calibri" w:hAnsi="Aptos" w:cs="Arial"/>
          <w:color w:val="EE0000"/>
          <w:sz w:val="24"/>
          <w:szCs w:val="24"/>
          <w:u w:val="single"/>
          <w:lang w:val="en-US"/>
        </w:rPr>
      </w:pPr>
      <w:r w:rsidRPr="00484FB8">
        <w:rPr>
          <w:rFonts w:ascii="Aptos" w:hAnsi="Aptos" w:cs="Arial"/>
          <w:color w:val="000000" w:themeColor="text1"/>
          <w:sz w:val="24"/>
          <w:szCs w:val="24"/>
          <w:lang w:val="en-US"/>
        </w:rPr>
        <w:t xml:space="preserve">For more information on </w:t>
      </w:r>
      <w:r w:rsidRPr="001A0597">
        <w:rPr>
          <w:rFonts w:ascii="Aptos" w:hAnsi="Aptos" w:cs="Arial"/>
          <w:bCs/>
          <w:color w:val="000000" w:themeColor="text1"/>
          <w:sz w:val="24"/>
          <w:szCs w:val="24"/>
          <w:lang w:val="en-US"/>
        </w:rPr>
        <w:t xml:space="preserve">the full </w:t>
      </w:r>
      <w:r w:rsidRPr="00484FB8">
        <w:rPr>
          <w:rFonts w:ascii="Aptos" w:hAnsi="Aptos" w:cs="Arial"/>
          <w:color w:val="000000" w:themeColor="text1"/>
          <w:sz w:val="24"/>
          <w:szCs w:val="24"/>
          <w:lang w:val="en-US"/>
        </w:rPr>
        <w:t xml:space="preserve">range of barox partner integrations, </w:t>
      </w:r>
      <w:r w:rsidRPr="00484FB8">
        <w:rPr>
          <w:rFonts w:ascii="Aptos" w:hAnsi="Aptos" w:cs="Arial"/>
          <w:color w:val="000000" w:themeColor="text1"/>
          <w:sz w:val="24"/>
          <w:szCs w:val="24"/>
          <w:shd w:val="clear" w:color="auto" w:fill="FFFFFF"/>
          <w:lang w:val="en-US"/>
        </w:rPr>
        <w:t xml:space="preserve">managed and unmanaged industrial media converters </w:t>
      </w:r>
      <w:r w:rsidRPr="00484FB8">
        <w:rPr>
          <w:rFonts w:ascii="Aptos" w:hAnsi="Aptos" w:cs="Arial"/>
          <w:color w:val="000000" w:themeColor="text1"/>
          <w:sz w:val="24"/>
          <w:szCs w:val="24"/>
          <w:lang w:val="en-US"/>
        </w:rPr>
        <w:t xml:space="preserve">and professional PoE video </w:t>
      </w:r>
      <w:r w:rsidRPr="00484FB8">
        <w:rPr>
          <w:rFonts w:ascii="Aptos" w:hAnsi="Aptos" w:cs="Arial"/>
          <w:color w:val="000000" w:themeColor="text1"/>
          <w:spacing w:val="5"/>
          <w:sz w:val="24"/>
          <w:szCs w:val="24"/>
          <w:lang w:val="en-US" w:eastAsia="de-CH"/>
        </w:rPr>
        <w:t>switches</w:t>
      </w:r>
      <w:r w:rsidRPr="00484FB8">
        <w:rPr>
          <w:rFonts w:ascii="Aptos" w:hAnsi="Aptos" w:cs="Arial"/>
          <w:color w:val="000000" w:themeColor="text1"/>
          <w:sz w:val="24"/>
          <w:szCs w:val="24"/>
          <w:lang w:val="en-US"/>
        </w:rPr>
        <w:t xml:space="preserve">, customers can contact barox on Tel: 01622 910044 Email: info@barox.uk or visit </w:t>
      </w:r>
      <w:r>
        <w:fldChar w:fldCharType="begin"/>
      </w:r>
      <w:r w:rsidRPr="00484FB8">
        <w:rPr>
          <w:lang w:val="en-US"/>
        </w:rPr>
        <w:instrText>HYPERLINK "http://www.barox.uk"</w:instrText>
      </w:r>
      <w:r>
        <w:fldChar w:fldCharType="separate"/>
      </w:r>
      <w:r w:rsidRPr="00484FB8">
        <w:rPr>
          <w:rStyle w:val="Hyperlink"/>
          <w:rFonts w:ascii="Aptos" w:hAnsi="Aptos" w:cs="Arial"/>
          <w:color w:val="000000" w:themeColor="text1"/>
          <w:sz w:val="24"/>
          <w:szCs w:val="24"/>
          <w:u w:val="none"/>
          <w:lang w:val="en-US"/>
        </w:rPr>
        <w:t>www.barox.uk</w:t>
      </w:r>
      <w:r>
        <w:fldChar w:fldCharType="end"/>
      </w:r>
    </w:p>
    <w:p w14:paraId="628095F0" w14:textId="77777777" w:rsidR="00C573FC" w:rsidRPr="00484FB8" w:rsidRDefault="00C573FC" w:rsidP="00A91E74">
      <w:pPr>
        <w:spacing w:after="0"/>
        <w:ind w:right="567"/>
        <w:rPr>
          <w:rFonts w:ascii="Aptos" w:hAnsi="Aptos" w:cs="Arial"/>
          <w:sz w:val="24"/>
          <w:szCs w:val="24"/>
          <w:lang w:val="en-US"/>
        </w:rPr>
      </w:pPr>
    </w:p>
    <w:p w14:paraId="7AB39DF8" w14:textId="77777777" w:rsidR="00D7259A" w:rsidRPr="00484FB8" w:rsidRDefault="00D7259A" w:rsidP="00A91E74">
      <w:pPr>
        <w:spacing w:after="0"/>
        <w:ind w:right="567"/>
        <w:rPr>
          <w:rFonts w:ascii="Aptos" w:hAnsi="Aptos" w:cs="Arial"/>
          <w:sz w:val="24"/>
          <w:szCs w:val="24"/>
          <w:lang w:val="en-US"/>
        </w:rPr>
      </w:pPr>
    </w:p>
    <w:p w14:paraId="2AE41F5B" w14:textId="77777777" w:rsidR="001A0597" w:rsidRPr="00484FB8" w:rsidRDefault="001A0597" w:rsidP="00A91E74">
      <w:pPr>
        <w:spacing w:after="0"/>
        <w:ind w:right="567"/>
        <w:rPr>
          <w:rFonts w:ascii="Aptos" w:hAnsi="Aptos" w:cs="Arial"/>
          <w:sz w:val="24"/>
          <w:szCs w:val="24"/>
          <w:lang w:val="en-US"/>
        </w:rPr>
      </w:pPr>
    </w:p>
    <w:p w14:paraId="2DB9C634" w14:textId="77777777" w:rsidR="00C573FC" w:rsidRPr="00484FB8" w:rsidRDefault="00C573FC" w:rsidP="00A91E74">
      <w:pPr>
        <w:spacing w:after="0"/>
        <w:ind w:right="567"/>
        <w:rPr>
          <w:rFonts w:ascii="Aptos" w:hAnsi="Aptos" w:cs="Arial"/>
          <w:sz w:val="24"/>
          <w:szCs w:val="24"/>
          <w:lang w:val="en-US"/>
        </w:rPr>
      </w:pPr>
    </w:p>
    <w:p w14:paraId="4889B2EF" w14:textId="42F7C4A9" w:rsidR="00C573FC" w:rsidRPr="00484FB8" w:rsidRDefault="00D7259A" w:rsidP="00C573FC">
      <w:pPr>
        <w:pStyle w:val="Listenabsatz"/>
        <w:spacing w:after="0"/>
        <w:ind w:left="3900" w:right="567"/>
        <w:jc w:val="both"/>
        <w:rPr>
          <w:rFonts w:ascii="Aptos" w:hAnsi="Aptos" w:cs="Arial"/>
          <w:sz w:val="24"/>
          <w:szCs w:val="24"/>
          <w:lang w:val="en-US"/>
        </w:rPr>
      </w:pPr>
      <w:r w:rsidRPr="00484FB8">
        <w:rPr>
          <w:rFonts w:ascii="Aptos" w:hAnsi="Aptos" w:cs="Arial"/>
          <w:sz w:val="24"/>
          <w:szCs w:val="24"/>
          <w:lang w:val="en-US"/>
        </w:rPr>
        <w:t xml:space="preserve">   </w:t>
      </w:r>
      <w:r w:rsidR="00C573FC" w:rsidRPr="00484FB8">
        <w:rPr>
          <w:rFonts w:ascii="Aptos" w:hAnsi="Aptos" w:cs="Arial"/>
          <w:sz w:val="24"/>
          <w:szCs w:val="24"/>
          <w:lang w:val="en-US"/>
        </w:rPr>
        <w:t>-Ends -</w:t>
      </w:r>
    </w:p>
    <w:p w14:paraId="5BB83900" w14:textId="77777777" w:rsidR="00A91E74" w:rsidRPr="00484FB8" w:rsidRDefault="00A91E74" w:rsidP="00A91E74">
      <w:pPr>
        <w:spacing w:after="0"/>
        <w:ind w:right="567"/>
        <w:rPr>
          <w:rFonts w:ascii="Aptos" w:hAnsi="Aptos" w:cs="Arial"/>
          <w:sz w:val="24"/>
          <w:szCs w:val="24"/>
          <w:lang w:val="en-US"/>
        </w:rPr>
      </w:pPr>
    </w:p>
    <w:p w14:paraId="4052AD4B" w14:textId="77777777" w:rsidR="00C573FC" w:rsidRPr="00484FB8" w:rsidRDefault="00C573FC" w:rsidP="00A91E74">
      <w:pPr>
        <w:spacing w:after="0"/>
        <w:ind w:right="567"/>
        <w:rPr>
          <w:rFonts w:ascii="Aptos" w:hAnsi="Aptos" w:cs="Arial"/>
          <w:sz w:val="24"/>
          <w:szCs w:val="24"/>
          <w:lang w:val="en-US"/>
        </w:rPr>
      </w:pPr>
    </w:p>
    <w:p w14:paraId="18C5E84B" w14:textId="77777777" w:rsidR="001A0597" w:rsidRPr="00484FB8" w:rsidRDefault="001A0597" w:rsidP="00A91E74">
      <w:pPr>
        <w:spacing w:after="0"/>
        <w:ind w:right="567"/>
        <w:rPr>
          <w:rFonts w:ascii="Aptos" w:hAnsi="Aptos" w:cs="Arial"/>
          <w:sz w:val="24"/>
          <w:szCs w:val="24"/>
          <w:lang w:val="en-US"/>
        </w:rPr>
      </w:pPr>
    </w:p>
    <w:p w14:paraId="29DDAF18" w14:textId="77777777" w:rsidR="001A0597" w:rsidRPr="00484FB8" w:rsidRDefault="001A0597" w:rsidP="00A91E74">
      <w:pPr>
        <w:spacing w:after="0"/>
        <w:ind w:right="567"/>
        <w:rPr>
          <w:rFonts w:ascii="Aptos" w:hAnsi="Aptos" w:cs="Arial"/>
          <w:sz w:val="24"/>
          <w:szCs w:val="24"/>
          <w:lang w:val="en-US"/>
        </w:rPr>
      </w:pPr>
    </w:p>
    <w:p w14:paraId="78B9AE1B" w14:textId="77777777" w:rsidR="001A0597" w:rsidRPr="00484FB8" w:rsidRDefault="001A0597" w:rsidP="00A91E74">
      <w:pPr>
        <w:spacing w:after="0"/>
        <w:ind w:right="567"/>
        <w:rPr>
          <w:rFonts w:ascii="Aptos" w:hAnsi="Aptos" w:cs="Arial"/>
          <w:sz w:val="24"/>
          <w:szCs w:val="24"/>
          <w:lang w:val="en-US"/>
        </w:rPr>
      </w:pPr>
    </w:p>
    <w:p w14:paraId="2649A13D" w14:textId="77777777" w:rsidR="001A0597" w:rsidRPr="00484FB8" w:rsidRDefault="001A0597" w:rsidP="00A91E74">
      <w:pPr>
        <w:spacing w:after="0"/>
        <w:ind w:right="567"/>
        <w:rPr>
          <w:rFonts w:ascii="Aptos" w:hAnsi="Aptos" w:cs="Arial"/>
          <w:sz w:val="24"/>
          <w:szCs w:val="24"/>
          <w:lang w:val="en-US"/>
        </w:rPr>
      </w:pPr>
    </w:p>
    <w:p w14:paraId="3EF1F19D" w14:textId="77777777" w:rsidR="001A0597" w:rsidRPr="00484FB8" w:rsidRDefault="001A0597" w:rsidP="00A91E74">
      <w:pPr>
        <w:spacing w:after="0"/>
        <w:ind w:right="567"/>
        <w:rPr>
          <w:rFonts w:ascii="Aptos" w:hAnsi="Aptos" w:cs="Arial"/>
          <w:sz w:val="24"/>
          <w:szCs w:val="24"/>
          <w:lang w:val="en-US"/>
        </w:rPr>
      </w:pPr>
    </w:p>
    <w:p w14:paraId="37E477E9" w14:textId="77777777" w:rsidR="001A0597" w:rsidRPr="00484FB8" w:rsidRDefault="001A0597" w:rsidP="00A91E74">
      <w:pPr>
        <w:spacing w:after="0"/>
        <w:ind w:right="567"/>
        <w:rPr>
          <w:rFonts w:ascii="Aptos" w:hAnsi="Aptos" w:cs="Arial"/>
          <w:sz w:val="24"/>
          <w:szCs w:val="24"/>
          <w:lang w:val="en-US"/>
        </w:rPr>
      </w:pPr>
    </w:p>
    <w:p w14:paraId="00AE1CB1" w14:textId="77777777" w:rsidR="00D7259A" w:rsidRPr="00484FB8" w:rsidRDefault="00D7259A" w:rsidP="00A91E74">
      <w:pPr>
        <w:spacing w:after="0"/>
        <w:ind w:right="567"/>
        <w:rPr>
          <w:rFonts w:ascii="Aptos" w:hAnsi="Aptos" w:cs="Arial"/>
          <w:sz w:val="24"/>
          <w:szCs w:val="24"/>
          <w:lang w:val="en-US"/>
        </w:rPr>
      </w:pPr>
    </w:p>
    <w:p w14:paraId="2B1127FC" w14:textId="77777777" w:rsidR="00D7259A" w:rsidRPr="00484FB8" w:rsidRDefault="00D7259A" w:rsidP="00A91E74">
      <w:pPr>
        <w:spacing w:after="0"/>
        <w:ind w:right="567"/>
        <w:rPr>
          <w:rFonts w:ascii="Aptos" w:hAnsi="Aptos" w:cs="Arial"/>
          <w:sz w:val="24"/>
          <w:szCs w:val="24"/>
          <w:lang w:val="en-US"/>
        </w:rPr>
      </w:pPr>
    </w:p>
    <w:p w14:paraId="456FA804" w14:textId="77777777" w:rsidR="00A91E74" w:rsidRPr="00484FB8" w:rsidRDefault="00A91E74" w:rsidP="00A91E74">
      <w:pPr>
        <w:spacing w:after="0"/>
        <w:ind w:right="567"/>
        <w:rPr>
          <w:rFonts w:ascii="Aptos" w:hAnsi="Aptos" w:cs="Arial"/>
          <w:b/>
          <w:bCs/>
          <w:sz w:val="24"/>
          <w:szCs w:val="24"/>
          <w:lang w:val="en-US"/>
        </w:rPr>
      </w:pPr>
      <w:r w:rsidRPr="00484FB8">
        <w:rPr>
          <w:rFonts w:ascii="Aptos" w:hAnsi="Aptos" w:cs="Arial"/>
          <w:b/>
          <w:bCs/>
          <w:sz w:val="24"/>
          <w:szCs w:val="24"/>
          <w:lang w:val="en-US"/>
        </w:rPr>
        <w:lastRenderedPageBreak/>
        <w:t>**About barox Kommunikation**</w:t>
      </w:r>
    </w:p>
    <w:p w14:paraId="678D7452" w14:textId="77777777" w:rsidR="00A91E74" w:rsidRPr="00484FB8" w:rsidRDefault="00A91E74" w:rsidP="00A91E74">
      <w:pPr>
        <w:spacing w:after="0"/>
        <w:ind w:right="567"/>
        <w:rPr>
          <w:rFonts w:ascii="Aptos" w:hAnsi="Aptos" w:cs="Arial"/>
          <w:sz w:val="24"/>
          <w:szCs w:val="24"/>
          <w:lang w:val="en-US"/>
        </w:rPr>
      </w:pPr>
    </w:p>
    <w:p w14:paraId="38B469F2" w14:textId="77777777" w:rsidR="00A91E74" w:rsidRPr="00484FB8" w:rsidRDefault="00A91E74" w:rsidP="00A91E74">
      <w:pPr>
        <w:spacing w:after="0"/>
        <w:ind w:right="567"/>
        <w:rPr>
          <w:rFonts w:ascii="Aptos" w:hAnsi="Aptos" w:cs="Arial"/>
          <w:sz w:val="24"/>
          <w:szCs w:val="24"/>
          <w:lang w:val="en-US"/>
        </w:rPr>
      </w:pPr>
      <w:r w:rsidRPr="00484FB8">
        <w:rPr>
          <w:rFonts w:ascii="Aptos" w:hAnsi="Aptos" w:cs="Arial"/>
          <w:sz w:val="24"/>
          <w:szCs w:val="24"/>
          <w:lang w:val="en-US"/>
        </w:rPr>
        <w:t>barox is a manufacturer of switches, media converters, IP extenders, and network management software specifically designed to meet the demanding requirements of video and security networks. Its solutions support planners, system integrators, and end users in implementing secure and reliable network infrastructures. Key areas of focus include powerful PoE management, high cybersecurity standards, seamless integration of barox switch management into VSM and PSIM systems, and personalized customer service.</w:t>
      </w:r>
    </w:p>
    <w:p w14:paraId="5D3ABF9D" w14:textId="77777777" w:rsidR="00C573FC" w:rsidRPr="00484FB8" w:rsidRDefault="00C573FC" w:rsidP="00C573FC">
      <w:pPr>
        <w:tabs>
          <w:tab w:val="left" w:pos="1134"/>
        </w:tabs>
        <w:ind w:right="709"/>
        <w:jc w:val="both"/>
        <w:rPr>
          <w:rFonts w:ascii="Aptos" w:eastAsia="Times New Roman" w:hAnsi="Aptos" w:cs="Arial"/>
          <w:color w:val="000000"/>
          <w:sz w:val="24"/>
          <w:szCs w:val="24"/>
          <w:lang w:val="en-US" w:eastAsia="en-GB"/>
        </w:rPr>
      </w:pPr>
    </w:p>
    <w:p w14:paraId="6738E776" w14:textId="77777777" w:rsidR="001A0597" w:rsidRPr="00484FB8" w:rsidRDefault="001A0597" w:rsidP="00C573FC">
      <w:pPr>
        <w:tabs>
          <w:tab w:val="left" w:pos="1134"/>
        </w:tabs>
        <w:ind w:right="709"/>
        <w:jc w:val="both"/>
        <w:rPr>
          <w:rFonts w:ascii="Aptos" w:eastAsia="Times New Roman" w:hAnsi="Aptos" w:cs="Arial"/>
          <w:color w:val="000000"/>
          <w:sz w:val="24"/>
          <w:szCs w:val="24"/>
          <w:lang w:val="en-US" w:eastAsia="en-GB"/>
        </w:rPr>
      </w:pPr>
    </w:p>
    <w:p w14:paraId="31D5CFCA" w14:textId="77777777" w:rsidR="00C573FC" w:rsidRPr="00484FB8" w:rsidRDefault="00C573FC" w:rsidP="00C573FC">
      <w:pPr>
        <w:tabs>
          <w:tab w:val="left" w:pos="1134"/>
        </w:tabs>
        <w:ind w:right="709"/>
        <w:jc w:val="both"/>
        <w:rPr>
          <w:rFonts w:ascii="Aptos" w:eastAsia="Times New Roman" w:hAnsi="Aptos" w:cs="Arial"/>
          <w:b/>
          <w:bCs/>
          <w:color w:val="000000"/>
          <w:sz w:val="24"/>
          <w:szCs w:val="24"/>
          <w:lang w:val="en-US" w:eastAsia="en-GB"/>
        </w:rPr>
      </w:pPr>
      <w:r w:rsidRPr="00484FB8">
        <w:rPr>
          <w:rFonts w:ascii="Aptos" w:eastAsia="Times New Roman" w:hAnsi="Aptos" w:cs="Arial"/>
          <w:b/>
          <w:bCs/>
          <w:color w:val="000000"/>
          <w:sz w:val="24"/>
          <w:szCs w:val="24"/>
          <w:lang w:val="en-US" w:eastAsia="en-GB"/>
        </w:rPr>
        <w:t>For further information, please contact:</w:t>
      </w:r>
    </w:p>
    <w:p w14:paraId="7291457B" w14:textId="77777777" w:rsidR="00C573FC" w:rsidRPr="00484FB8" w:rsidRDefault="00C573FC" w:rsidP="00C573FC">
      <w:pPr>
        <w:tabs>
          <w:tab w:val="left" w:pos="1134"/>
        </w:tabs>
        <w:spacing w:after="0" w:line="240" w:lineRule="auto"/>
        <w:ind w:right="709"/>
        <w:jc w:val="both"/>
        <w:rPr>
          <w:rFonts w:ascii="Aptos" w:eastAsia="Calibri" w:hAnsi="Aptos" w:cs="Arial"/>
          <w:sz w:val="24"/>
          <w:szCs w:val="24"/>
          <w:lang w:val="en-US"/>
        </w:rPr>
      </w:pPr>
      <w:r w:rsidRPr="00484FB8">
        <w:rPr>
          <w:rFonts w:ascii="Aptos" w:eastAsia="Calibri" w:hAnsi="Aptos" w:cs="Arial"/>
          <w:color w:val="000000"/>
          <w:sz w:val="24"/>
          <w:szCs w:val="24"/>
          <w:lang w:val="en-US"/>
        </w:rPr>
        <w:t>Rudolf Rohr</w:t>
      </w:r>
      <w:r w:rsidRPr="00484FB8">
        <w:rPr>
          <w:rFonts w:ascii="Aptos" w:eastAsia="Calibri" w:hAnsi="Aptos" w:cs="Arial"/>
          <w:sz w:val="24"/>
          <w:szCs w:val="24"/>
          <w:lang w:val="en-US"/>
        </w:rPr>
        <w:tab/>
        <w:t xml:space="preserve"> </w:t>
      </w:r>
      <w:r w:rsidRPr="00484FB8">
        <w:rPr>
          <w:rFonts w:ascii="Aptos" w:eastAsia="Calibri" w:hAnsi="Aptos" w:cs="Arial"/>
          <w:sz w:val="24"/>
          <w:szCs w:val="24"/>
          <w:lang w:val="en-US"/>
        </w:rPr>
        <w:tab/>
      </w:r>
      <w:r w:rsidRPr="00484FB8">
        <w:rPr>
          <w:rFonts w:ascii="Aptos" w:eastAsia="Calibri" w:hAnsi="Aptos" w:cs="Arial"/>
          <w:sz w:val="24"/>
          <w:szCs w:val="24"/>
          <w:lang w:val="en-US"/>
        </w:rPr>
        <w:tab/>
      </w:r>
      <w:r w:rsidRPr="00484FB8">
        <w:rPr>
          <w:rFonts w:ascii="Aptos" w:eastAsia="Calibri" w:hAnsi="Aptos" w:cs="Arial"/>
          <w:sz w:val="24"/>
          <w:szCs w:val="24"/>
          <w:lang w:val="en-US"/>
        </w:rPr>
        <w:tab/>
      </w:r>
      <w:r w:rsidRPr="00484FB8">
        <w:rPr>
          <w:rFonts w:ascii="Aptos" w:eastAsia="Calibri" w:hAnsi="Aptos" w:cs="Arial"/>
          <w:sz w:val="24"/>
          <w:szCs w:val="24"/>
          <w:lang w:val="en-US"/>
        </w:rPr>
        <w:tab/>
        <w:t>Graeme Powell</w:t>
      </w:r>
    </w:p>
    <w:p w14:paraId="4A237C5D" w14:textId="77777777" w:rsidR="00C573FC" w:rsidRPr="00484FB8" w:rsidRDefault="00C573FC" w:rsidP="00C573FC">
      <w:pPr>
        <w:tabs>
          <w:tab w:val="left" w:pos="1134"/>
        </w:tabs>
        <w:spacing w:after="0" w:line="240" w:lineRule="auto"/>
        <w:ind w:right="709"/>
        <w:jc w:val="both"/>
        <w:rPr>
          <w:rFonts w:ascii="Aptos" w:eastAsia="Calibri" w:hAnsi="Aptos" w:cs="Arial"/>
          <w:sz w:val="24"/>
          <w:szCs w:val="24"/>
          <w:lang w:val="en-US"/>
        </w:rPr>
      </w:pPr>
      <w:r w:rsidRPr="00484FB8">
        <w:rPr>
          <w:rFonts w:ascii="Aptos" w:eastAsia="Calibri" w:hAnsi="Aptos" w:cs="Arial"/>
          <w:color w:val="000000"/>
          <w:sz w:val="24"/>
          <w:szCs w:val="24"/>
          <w:lang w:val="en-US"/>
        </w:rPr>
        <w:t>Co-founder &amp; Managing partner</w:t>
      </w:r>
      <w:r w:rsidRPr="00484FB8">
        <w:rPr>
          <w:rFonts w:ascii="Aptos" w:eastAsia="Calibri" w:hAnsi="Aptos" w:cs="Arial"/>
          <w:sz w:val="24"/>
          <w:szCs w:val="24"/>
          <w:lang w:val="en-US"/>
        </w:rPr>
        <w:tab/>
      </w:r>
      <w:r w:rsidRPr="00484FB8">
        <w:rPr>
          <w:rFonts w:ascii="Aptos" w:eastAsia="Calibri" w:hAnsi="Aptos" w:cs="Arial"/>
          <w:sz w:val="24"/>
          <w:szCs w:val="24"/>
          <w:lang w:val="en-US"/>
        </w:rPr>
        <w:tab/>
        <w:t>Director of PR &amp; marketing services</w:t>
      </w:r>
    </w:p>
    <w:p w14:paraId="4E66DF37" w14:textId="77777777" w:rsidR="00C573FC" w:rsidRPr="001A0597" w:rsidRDefault="00C573FC" w:rsidP="00C573FC">
      <w:pPr>
        <w:tabs>
          <w:tab w:val="left" w:pos="1134"/>
        </w:tabs>
        <w:spacing w:after="0" w:line="240" w:lineRule="auto"/>
        <w:ind w:right="709"/>
        <w:jc w:val="both"/>
        <w:rPr>
          <w:rFonts w:ascii="Aptos" w:eastAsia="Calibri" w:hAnsi="Aptos" w:cs="Arial"/>
          <w:sz w:val="24"/>
          <w:szCs w:val="24"/>
        </w:rPr>
      </w:pPr>
      <w:proofErr w:type="spellStart"/>
      <w:r w:rsidRPr="001A0597">
        <w:rPr>
          <w:rFonts w:ascii="Aptos" w:eastAsia="Calibri" w:hAnsi="Aptos" w:cs="Arial"/>
          <w:color w:val="000000"/>
          <w:sz w:val="24"/>
          <w:szCs w:val="24"/>
        </w:rPr>
        <w:t>barox</w:t>
      </w:r>
      <w:proofErr w:type="spellEnd"/>
      <w:r w:rsidRPr="001A0597">
        <w:rPr>
          <w:rFonts w:ascii="Aptos" w:eastAsia="Calibri" w:hAnsi="Aptos" w:cs="Arial"/>
          <w:color w:val="000000"/>
          <w:sz w:val="24"/>
          <w:szCs w:val="24"/>
        </w:rPr>
        <w:t xml:space="preserve"> Kommunikation AG</w:t>
      </w:r>
      <w:r w:rsidRPr="001A0597">
        <w:rPr>
          <w:rFonts w:ascii="Aptos" w:eastAsia="Calibri" w:hAnsi="Aptos" w:cs="Arial"/>
          <w:sz w:val="24"/>
          <w:szCs w:val="24"/>
        </w:rPr>
        <w:tab/>
      </w:r>
      <w:r w:rsidRPr="001A0597">
        <w:rPr>
          <w:rFonts w:ascii="Aptos" w:eastAsia="Calibri" w:hAnsi="Aptos" w:cs="Arial"/>
          <w:sz w:val="24"/>
          <w:szCs w:val="24"/>
        </w:rPr>
        <w:tab/>
      </w:r>
      <w:r w:rsidRPr="001A0597">
        <w:rPr>
          <w:rFonts w:ascii="Aptos" w:eastAsia="Calibri" w:hAnsi="Aptos" w:cs="Arial"/>
          <w:sz w:val="24"/>
          <w:szCs w:val="24"/>
        </w:rPr>
        <w:tab/>
        <w:t>GPM Ltd</w:t>
      </w:r>
    </w:p>
    <w:p w14:paraId="5B8E1C3E" w14:textId="1A830908" w:rsidR="00C573FC" w:rsidRPr="001A0597" w:rsidRDefault="00C573FC" w:rsidP="00C573FC">
      <w:pPr>
        <w:tabs>
          <w:tab w:val="left" w:pos="1134"/>
        </w:tabs>
        <w:spacing w:after="0" w:line="240" w:lineRule="auto"/>
        <w:ind w:right="709"/>
        <w:jc w:val="both"/>
        <w:rPr>
          <w:rFonts w:ascii="Aptos" w:eastAsia="Calibri" w:hAnsi="Aptos" w:cs="Arial"/>
          <w:sz w:val="24"/>
          <w:szCs w:val="24"/>
          <w:lang w:val="es-ES"/>
        </w:rPr>
      </w:pPr>
      <w:r w:rsidRPr="001A0597">
        <w:rPr>
          <w:rFonts w:ascii="Aptos" w:eastAsia="Calibri" w:hAnsi="Aptos" w:cs="Arial"/>
          <w:sz w:val="24"/>
          <w:szCs w:val="24"/>
          <w:lang w:val="es-ES"/>
        </w:rPr>
        <w:t>Tel: +41 56 210 4520</w:t>
      </w:r>
      <w:r w:rsidRPr="001A0597">
        <w:rPr>
          <w:rFonts w:ascii="Aptos" w:eastAsia="Calibri" w:hAnsi="Aptos" w:cs="Arial"/>
          <w:sz w:val="24"/>
          <w:szCs w:val="24"/>
          <w:lang w:val="es-ES"/>
        </w:rPr>
        <w:tab/>
      </w:r>
      <w:r w:rsidRPr="001A0597">
        <w:rPr>
          <w:rFonts w:ascii="Aptos" w:eastAsia="Calibri" w:hAnsi="Aptos" w:cs="Arial"/>
          <w:sz w:val="24"/>
          <w:szCs w:val="24"/>
          <w:lang w:val="es-ES"/>
        </w:rPr>
        <w:tab/>
      </w:r>
      <w:r w:rsidRPr="001A0597">
        <w:rPr>
          <w:rFonts w:ascii="Aptos" w:eastAsia="Calibri" w:hAnsi="Aptos" w:cs="Arial"/>
          <w:sz w:val="24"/>
          <w:szCs w:val="24"/>
          <w:lang w:val="es-ES"/>
        </w:rPr>
        <w:tab/>
      </w:r>
      <w:r w:rsidR="001A0597" w:rsidRPr="001A0597">
        <w:rPr>
          <w:rFonts w:ascii="Aptos" w:eastAsia="Calibri" w:hAnsi="Aptos" w:cs="Arial"/>
          <w:sz w:val="24"/>
          <w:szCs w:val="24"/>
          <w:lang w:val="es-ES"/>
        </w:rPr>
        <w:tab/>
      </w:r>
      <w:r w:rsidRPr="001A0597">
        <w:rPr>
          <w:rFonts w:ascii="Aptos" w:eastAsia="Calibri" w:hAnsi="Aptos" w:cs="Arial"/>
          <w:sz w:val="24"/>
          <w:szCs w:val="24"/>
          <w:lang w:val="es-ES"/>
        </w:rPr>
        <w:t>Tel: +44 (0)1765 608851</w:t>
      </w:r>
    </w:p>
    <w:p w14:paraId="75DE5980" w14:textId="77777777" w:rsidR="00C573FC" w:rsidRPr="00484FB8" w:rsidRDefault="00C573FC" w:rsidP="00C573FC">
      <w:pPr>
        <w:tabs>
          <w:tab w:val="left" w:pos="1134"/>
        </w:tabs>
        <w:spacing w:after="0" w:line="240" w:lineRule="auto"/>
        <w:ind w:right="709"/>
        <w:jc w:val="both"/>
        <w:rPr>
          <w:rFonts w:ascii="Aptos" w:eastAsia="Calibri" w:hAnsi="Aptos" w:cs="Arial"/>
          <w:sz w:val="24"/>
          <w:szCs w:val="24"/>
          <w:lang w:val="en-US"/>
        </w:rPr>
      </w:pPr>
      <w:r w:rsidRPr="001A0597">
        <w:rPr>
          <w:rFonts w:ascii="Aptos" w:eastAsia="Calibri" w:hAnsi="Aptos" w:cs="Arial"/>
          <w:sz w:val="24"/>
          <w:szCs w:val="24"/>
          <w:lang w:val="es-ES"/>
        </w:rPr>
        <w:t>Email: rohr.rudolf@barox.ch</w:t>
      </w:r>
      <w:r w:rsidRPr="001A0597">
        <w:rPr>
          <w:rFonts w:ascii="Aptos" w:eastAsia="Calibri" w:hAnsi="Aptos" w:cs="Arial"/>
          <w:sz w:val="24"/>
          <w:szCs w:val="24"/>
          <w:lang w:val="es-ES"/>
        </w:rPr>
        <w:tab/>
      </w:r>
      <w:r w:rsidRPr="001A0597">
        <w:rPr>
          <w:rFonts w:ascii="Aptos" w:eastAsia="Calibri" w:hAnsi="Aptos" w:cs="Arial"/>
          <w:sz w:val="24"/>
          <w:szCs w:val="24"/>
          <w:lang w:val="es-ES"/>
        </w:rPr>
        <w:tab/>
        <w:t>Email: graemepowell@gpm.org.uk</w:t>
      </w:r>
    </w:p>
    <w:p w14:paraId="6E1C81AD" w14:textId="77777777" w:rsidR="00C573FC" w:rsidRPr="00484FB8" w:rsidRDefault="00C573FC" w:rsidP="00C573FC">
      <w:pPr>
        <w:spacing w:after="0" w:line="240" w:lineRule="auto"/>
        <w:ind w:right="709"/>
        <w:jc w:val="both"/>
        <w:rPr>
          <w:rFonts w:ascii="Aptos" w:eastAsia="Calibri" w:hAnsi="Aptos" w:cs="Arial"/>
          <w:sz w:val="24"/>
          <w:szCs w:val="24"/>
          <w:lang w:val="en-US"/>
        </w:rPr>
      </w:pPr>
    </w:p>
    <w:p w14:paraId="56A7C58E" w14:textId="77777777" w:rsidR="00C573FC" w:rsidRPr="00484FB8" w:rsidRDefault="00C573FC" w:rsidP="00C573FC">
      <w:pPr>
        <w:spacing w:after="200" w:line="276" w:lineRule="auto"/>
        <w:ind w:right="709"/>
        <w:jc w:val="both"/>
        <w:rPr>
          <w:rFonts w:ascii="Aptos" w:eastAsia="Calibri" w:hAnsi="Aptos" w:cs="Arial"/>
          <w:color w:val="000000"/>
          <w:sz w:val="24"/>
          <w:szCs w:val="24"/>
          <w:lang w:val="en-US"/>
        </w:rPr>
      </w:pPr>
    </w:p>
    <w:p w14:paraId="737D76B7" w14:textId="77777777" w:rsidR="00353CE2" w:rsidRPr="00484FB8" w:rsidRDefault="00353CE2">
      <w:pPr>
        <w:spacing w:after="0"/>
        <w:ind w:right="567"/>
        <w:rPr>
          <w:rFonts w:ascii="Aptos" w:hAnsi="Aptos" w:cs="Arial"/>
          <w:sz w:val="24"/>
          <w:szCs w:val="24"/>
          <w:lang w:val="en-US"/>
        </w:rPr>
      </w:pPr>
    </w:p>
    <w:sectPr w:rsidR="00353CE2" w:rsidRPr="00484FB8" w:rsidSect="00E27235">
      <w:headerReference w:type="default" r:id="rId8"/>
      <w:footerReference w:type="default" r:id="rId9"/>
      <w:pgSz w:w="11906" w:h="16838"/>
      <w:pgMar w:top="2171" w:right="566" w:bottom="1134"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7C8C" w14:textId="77777777" w:rsidR="00071ED3" w:rsidRDefault="00071ED3" w:rsidP="00863B7E">
      <w:pPr>
        <w:spacing w:after="0" w:line="240" w:lineRule="auto"/>
      </w:pPr>
      <w:r>
        <w:separator/>
      </w:r>
    </w:p>
  </w:endnote>
  <w:endnote w:type="continuationSeparator" w:id="0">
    <w:p w14:paraId="33CE9B0F" w14:textId="77777777" w:rsidR="00071ED3" w:rsidRDefault="00071ED3"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300B1C" w:rsidRPr="009B1DC4" w14:paraId="21110B9F" w14:textId="3B416A36" w:rsidTr="00497666">
      <w:trPr>
        <w:trHeight w:val="735"/>
      </w:trPr>
      <w:tc>
        <w:tcPr>
          <w:tcW w:w="2482" w:type="dxa"/>
        </w:tcPr>
        <w:p w14:paraId="5F6FC466" w14:textId="72C11CF7" w:rsidR="00300B1C" w:rsidRPr="00731D52" w:rsidRDefault="00300B1C">
          <w:pPr>
            <w:pStyle w:val="Fuzeile"/>
            <w:rPr>
              <w:rFonts w:ascii="Aptos" w:hAnsi="Aptos"/>
              <w:b/>
              <w:sz w:val="16"/>
              <w:szCs w:val="16"/>
            </w:rPr>
          </w:pPr>
          <w:proofErr w:type="spellStart"/>
          <w:r w:rsidRPr="00731D52">
            <w:rPr>
              <w:rFonts w:ascii="Aptos" w:hAnsi="Aptos"/>
              <w:b/>
              <w:sz w:val="16"/>
              <w:szCs w:val="16"/>
            </w:rPr>
            <w:t>barox</w:t>
          </w:r>
          <w:proofErr w:type="spellEnd"/>
          <w:r w:rsidRPr="00731D52">
            <w:rPr>
              <w:rFonts w:ascii="Aptos" w:hAnsi="Aptos"/>
              <w:b/>
              <w:sz w:val="16"/>
              <w:szCs w:val="16"/>
            </w:rPr>
            <w:t xml:space="preserve"> Kommunikation </w:t>
          </w:r>
          <w:r>
            <w:rPr>
              <w:rFonts w:ascii="Aptos" w:hAnsi="Aptos"/>
              <w:b/>
              <w:sz w:val="16"/>
              <w:szCs w:val="16"/>
            </w:rPr>
            <w:t>AG</w:t>
          </w:r>
        </w:p>
        <w:p w14:paraId="5DCE58FD" w14:textId="596734FA" w:rsidR="00300B1C" w:rsidRPr="00731D52" w:rsidRDefault="00300B1C">
          <w:pPr>
            <w:pStyle w:val="Fuzeile"/>
            <w:rPr>
              <w:rFonts w:ascii="Aptos" w:hAnsi="Aptos"/>
              <w:sz w:val="16"/>
              <w:szCs w:val="16"/>
            </w:rPr>
          </w:pPr>
          <w:r>
            <w:rPr>
              <w:rFonts w:ascii="Aptos" w:hAnsi="Aptos"/>
              <w:sz w:val="16"/>
              <w:szCs w:val="16"/>
            </w:rPr>
            <w:t>Im Grund 15</w:t>
          </w:r>
        </w:p>
        <w:p w14:paraId="5038DD3E" w14:textId="535FFA71" w:rsidR="00300B1C" w:rsidRPr="004D2B09" w:rsidRDefault="00300B1C">
          <w:pPr>
            <w:pStyle w:val="Fuzeile"/>
            <w:rPr>
              <w:rFonts w:ascii="Aptos" w:hAnsi="Aptos"/>
              <w:sz w:val="16"/>
              <w:szCs w:val="16"/>
            </w:rPr>
          </w:pPr>
          <w:r w:rsidRPr="004D2B09">
            <w:rPr>
              <w:rFonts w:ascii="Aptos" w:hAnsi="Aptos"/>
              <w:sz w:val="16"/>
              <w:szCs w:val="16"/>
            </w:rPr>
            <w:t>CH-5405 Baden-Dättwil</w:t>
          </w:r>
        </w:p>
      </w:tc>
      <w:tc>
        <w:tcPr>
          <w:tcW w:w="2314" w:type="dxa"/>
        </w:tcPr>
        <w:p w14:paraId="162F9BC1" w14:textId="79C12AA5" w:rsidR="00300B1C" w:rsidRPr="00A8117A" w:rsidRDefault="00300B1C" w:rsidP="005412DE">
          <w:pPr>
            <w:pStyle w:val="Fuzeile"/>
            <w:rPr>
              <w:rFonts w:ascii="Aptos" w:hAnsi="Aptos"/>
              <w:sz w:val="16"/>
              <w:szCs w:val="16"/>
            </w:rPr>
          </w:pPr>
          <w:r w:rsidRPr="00A8117A">
            <w:rPr>
              <w:rFonts w:ascii="Aptos" w:hAnsi="Aptos"/>
              <w:sz w:val="16"/>
              <w:szCs w:val="16"/>
            </w:rPr>
            <w:t>T: +41 56 511 10 30</w:t>
          </w:r>
        </w:p>
        <w:p w14:paraId="3B76F0FD" w14:textId="5F36FAAD" w:rsidR="00300B1C" w:rsidRPr="00A8117A" w:rsidRDefault="00300B1C" w:rsidP="005412DE">
          <w:pPr>
            <w:pStyle w:val="Fuzeile"/>
            <w:rPr>
              <w:rFonts w:ascii="Aptos" w:hAnsi="Aptos"/>
              <w:sz w:val="16"/>
              <w:szCs w:val="16"/>
              <w:lang w:val="fr-CH"/>
            </w:rPr>
          </w:pPr>
          <w:proofErr w:type="gramStart"/>
          <w:r>
            <w:rPr>
              <w:rFonts w:ascii="Aptos" w:hAnsi="Aptos"/>
              <w:sz w:val="16"/>
              <w:szCs w:val="16"/>
              <w:lang w:val="fr-CH"/>
            </w:rPr>
            <w:t>E</w:t>
          </w:r>
          <w:r w:rsidR="003A2CE4">
            <w:rPr>
              <w:rFonts w:ascii="Aptos" w:hAnsi="Aptos"/>
              <w:sz w:val="16"/>
              <w:szCs w:val="16"/>
              <w:lang w:val="fr-CH"/>
            </w:rPr>
            <w:t>:</w:t>
          </w:r>
          <w:proofErr w:type="gramEnd"/>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r>
          <w:proofErr w:type="gramStart"/>
          <w:r>
            <w:rPr>
              <w:rFonts w:ascii="Aptos" w:hAnsi="Aptos"/>
              <w:sz w:val="16"/>
              <w:szCs w:val="16"/>
              <w:lang w:val="fr-CH"/>
            </w:rPr>
            <w:t>W:</w:t>
          </w:r>
          <w:proofErr w:type="gramEnd"/>
          <w:r>
            <w:rPr>
              <w:rFonts w:ascii="Aptos" w:hAnsi="Aptos"/>
              <w:sz w:val="16"/>
              <w:szCs w:val="16"/>
              <w:lang w:val="fr-CH"/>
            </w:rPr>
            <w:t xml:space="preserve"> barox.ch</w:t>
          </w:r>
        </w:p>
      </w:tc>
      <w:tc>
        <w:tcPr>
          <w:tcW w:w="2575" w:type="dxa"/>
        </w:tcPr>
        <w:p w14:paraId="1E9566BE" w14:textId="77777777" w:rsidR="00300B1C" w:rsidRPr="00B270FE" w:rsidRDefault="00300B1C" w:rsidP="00846138">
          <w:pPr>
            <w:pStyle w:val="Fuzeile"/>
            <w:rPr>
              <w:rFonts w:ascii="Aptos" w:hAnsi="Aptos"/>
              <w:b/>
              <w:sz w:val="16"/>
              <w:szCs w:val="16"/>
            </w:rPr>
          </w:pPr>
          <w:proofErr w:type="spellStart"/>
          <w:r w:rsidRPr="00B270FE">
            <w:rPr>
              <w:rFonts w:ascii="Aptos" w:hAnsi="Aptos"/>
              <w:b/>
              <w:sz w:val="16"/>
              <w:szCs w:val="16"/>
            </w:rPr>
            <w:t>barox</w:t>
          </w:r>
          <w:proofErr w:type="spellEnd"/>
          <w:r w:rsidRPr="00B270FE">
            <w:rPr>
              <w:rFonts w:ascii="Aptos" w:hAnsi="Aptos"/>
              <w:b/>
              <w:sz w:val="16"/>
              <w:szCs w:val="16"/>
            </w:rPr>
            <w:t xml:space="preserve"> Kommunikation GmbH</w:t>
          </w:r>
        </w:p>
        <w:p w14:paraId="6493480F" w14:textId="24830879" w:rsidR="00300B1C" w:rsidRPr="002C04C7" w:rsidRDefault="00300B1C" w:rsidP="00846138">
          <w:pPr>
            <w:pStyle w:val="Fuzeile"/>
            <w:rPr>
              <w:rFonts w:ascii="Aptos" w:hAnsi="Aptos" w:cstheme="majorHAnsi"/>
              <w:sz w:val="16"/>
              <w:szCs w:val="16"/>
            </w:rPr>
          </w:pPr>
          <w:r w:rsidRPr="002C04C7">
            <w:rPr>
              <w:rFonts w:ascii="Aptos" w:hAnsi="Aptos" w:cstheme="majorHAnsi"/>
              <w:sz w:val="16"/>
              <w:szCs w:val="16"/>
            </w:rPr>
            <w:t>Weiler Straße</w:t>
          </w:r>
          <w:r>
            <w:rPr>
              <w:rFonts w:ascii="Aptos" w:hAnsi="Aptos" w:cstheme="majorHAnsi"/>
              <w:sz w:val="16"/>
              <w:szCs w:val="16"/>
            </w:rPr>
            <w:t xml:space="preserve"> 7</w:t>
          </w:r>
        </w:p>
        <w:p w14:paraId="12D198F0" w14:textId="3D107085" w:rsidR="00300B1C" w:rsidRPr="00086D84" w:rsidRDefault="00300B1C" w:rsidP="004D2B09">
          <w:pPr>
            <w:pStyle w:val="Fuzeile"/>
            <w:rPr>
              <w:rFonts w:ascii="Univers Condensed" w:hAnsi="Univers Condensed"/>
              <w:sz w:val="14"/>
              <w:szCs w:val="14"/>
            </w:rPr>
          </w:pPr>
          <w:r w:rsidRPr="004D2B09">
            <w:rPr>
              <w:rFonts w:ascii="Aptos" w:hAnsi="Aptos"/>
              <w:sz w:val="16"/>
              <w:szCs w:val="16"/>
            </w:rPr>
            <w:t>D-795</w:t>
          </w:r>
          <w:r>
            <w:rPr>
              <w:rFonts w:ascii="Aptos" w:hAnsi="Aptos"/>
              <w:sz w:val="16"/>
              <w:szCs w:val="16"/>
            </w:rPr>
            <w:t>40</w:t>
          </w:r>
          <w:r w:rsidRPr="004D2B09">
            <w:rPr>
              <w:rFonts w:ascii="Aptos" w:hAnsi="Aptos"/>
              <w:sz w:val="16"/>
              <w:szCs w:val="16"/>
            </w:rPr>
            <w:t xml:space="preserve"> Lörrach</w:t>
          </w:r>
        </w:p>
      </w:tc>
      <w:tc>
        <w:tcPr>
          <w:tcW w:w="2551" w:type="dxa"/>
        </w:tcPr>
        <w:p w14:paraId="4A863C73" w14:textId="77777777" w:rsidR="005E584F" w:rsidRDefault="00300B1C" w:rsidP="009B1DC4">
          <w:pPr>
            <w:pStyle w:val="Fuzeile"/>
            <w:rPr>
              <w:rFonts w:ascii="Aptos" w:hAnsi="Aptos"/>
              <w:sz w:val="16"/>
              <w:szCs w:val="16"/>
            </w:rPr>
          </w:pPr>
          <w:r w:rsidRPr="009B1DC4">
            <w:rPr>
              <w:rFonts w:ascii="Aptos" w:hAnsi="Aptos"/>
              <w:sz w:val="16"/>
              <w:szCs w:val="16"/>
            </w:rPr>
            <w:t>T</w:t>
          </w:r>
          <w:r w:rsidR="00DC7B6D">
            <w:rPr>
              <w:rFonts w:ascii="Aptos" w:hAnsi="Aptos"/>
              <w:sz w:val="16"/>
              <w:szCs w:val="16"/>
            </w:rPr>
            <w:t>:</w:t>
          </w:r>
          <w:r w:rsidRPr="009B1DC4">
            <w:rPr>
              <w:rFonts w:ascii="Aptos" w:hAnsi="Aptos"/>
              <w:sz w:val="16"/>
              <w:szCs w:val="16"/>
            </w:rPr>
            <w:t xml:space="preserve"> +49 7621 1593 100 </w:t>
          </w:r>
          <w:r w:rsidR="004D7107">
            <w:rPr>
              <w:rFonts w:ascii="Aptos" w:hAnsi="Aptos"/>
              <w:sz w:val="16"/>
              <w:szCs w:val="16"/>
            </w:rPr>
            <w:t xml:space="preserve">           </w:t>
          </w:r>
          <w:r w:rsidR="009F5EBD">
            <w:rPr>
              <w:rFonts w:ascii="Aptos" w:hAnsi="Aptos"/>
              <w:sz w:val="16"/>
              <w:szCs w:val="16"/>
            </w:rPr>
            <w:t xml:space="preserve">  </w:t>
          </w:r>
        </w:p>
        <w:p w14:paraId="039AF0D9" w14:textId="04618B2D" w:rsidR="00300B1C" w:rsidRDefault="005E584F" w:rsidP="009B1DC4">
          <w:pPr>
            <w:pStyle w:val="Fuzeile"/>
            <w:rPr>
              <w:rFonts w:ascii="Aptos" w:hAnsi="Aptos"/>
              <w:sz w:val="16"/>
              <w:szCs w:val="16"/>
              <w:lang w:val="fr-CH"/>
            </w:rPr>
          </w:pPr>
          <w:r>
            <w:rPr>
              <w:rFonts w:ascii="Aptos" w:hAnsi="Aptos"/>
              <w:sz w:val="16"/>
              <w:szCs w:val="16"/>
            </w:rPr>
            <w:t xml:space="preserve">E: </w:t>
          </w:r>
          <w:r w:rsidR="00300B1C" w:rsidRPr="00C1460A">
            <w:rPr>
              <w:rFonts w:ascii="Aptos" w:hAnsi="Aptos"/>
              <w:sz w:val="16"/>
              <w:szCs w:val="16"/>
              <w:lang w:val="fr-CH"/>
            </w:rPr>
            <w:t>mail@barox.de</w:t>
          </w:r>
        </w:p>
        <w:p w14:paraId="7441F2EB" w14:textId="52EB4E9D" w:rsidR="00300B1C" w:rsidRPr="009B1DC4" w:rsidRDefault="00300B1C" w:rsidP="009B1DC4">
          <w:pPr>
            <w:pStyle w:val="Fuzeile"/>
            <w:rPr>
              <w:rFonts w:ascii="Aptos" w:hAnsi="Aptos"/>
              <w:sz w:val="16"/>
              <w:szCs w:val="16"/>
            </w:rPr>
          </w:pPr>
          <w:proofErr w:type="gramStart"/>
          <w:r>
            <w:rPr>
              <w:rFonts w:ascii="Aptos" w:hAnsi="Aptos"/>
              <w:sz w:val="16"/>
              <w:szCs w:val="16"/>
              <w:lang w:val="fr-CH"/>
            </w:rPr>
            <w:t>W:</w:t>
          </w:r>
          <w:proofErr w:type="gramEnd"/>
          <w:r>
            <w:rPr>
              <w:rFonts w:ascii="Aptos" w:hAnsi="Aptos"/>
              <w:sz w:val="16"/>
              <w:szCs w:val="16"/>
              <w:lang w:val="fr-CH"/>
            </w:rPr>
            <w:t xml:space="preserve"> barox.de</w:t>
          </w:r>
        </w:p>
      </w:tc>
    </w:tr>
  </w:tbl>
  <w:p w14:paraId="25F79C1E" w14:textId="77777777" w:rsidR="00863B7E" w:rsidRPr="009B1DC4" w:rsidRDefault="00863B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386F" w14:textId="77777777" w:rsidR="00071ED3" w:rsidRDefault="00071ED3" w:rsidP="00863B7E">
      <w:pPr>
        <w:spacing w:after="0" w:line="240" w:lineRule="auto"/>
      </w:pPr>
      <w:r>
        <w:separator/>
      </w:r>
    </w:p>
  </w:footnote>
  <w:footnote w:type="continuationSeparator" w:id="0">
    <w:p w14:paraId="0BE76D9B" w14:textId="77777777" w:rsidR="00071ED3" w:rsidRDefault="00071ED3"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8E01D2">
    <w:pPr>
      <w:pStyle w:val="Kopfzeile"/>
      <w:spacing w:before="120"/>
      <w:ind w:firstLine="2832"/>
    </w:pPr>
    <w:r>
      <w:tab/>
    </w:r>
    <w:r w:rsidR="003F0FB3">
      <w:rPr>
        <w:noProof/>
      </w:rPr>
      <w:drawing>
        <wp:inline distT="0" distB="0" distL="0" distR="0" wp14:anchorId="6A961B52" wp14:editId="1D787365">
          <wp:extent cx="1653433" cy="390525"/>
          <wp:effectExtent l="0" t="0" r="4445" b="0"/>
          <wp:docPr id="11064536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9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B45DA"/>
    <w:multiLevelType w:val="hybridMultilevel"/>
    <w:tmpl w:val="F454F606"/>
    <w:lvl w:ilvl="0" w:tplc="395CEAF8">
      <w:start w:val="360"/>
      <w:numFmt w:val="bullet"/>
      <w:lvlText w:val="-"/>
      <w:lvlJc w:val="left"/>
      <w:pPr>
        <w:ind w:left="3900" w:hanging="360"/>
      </w:pPr>
      <w:rPr>
        <w:rFonts w:ascii="Aptos" w:eastAsiaTheme="minorHAnsi" w:hAnsi="Aptos" w:cs="Aria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1" w15:restartNumberingAfterBreak="0">
    <w:nsid w:val="64F54669"/>
    <w:multiLevelType w:val="hybridMultilevel"/>
    <w:tmpl w:val="85D240BA"/>
    <w:lvl w:ilvl="0" w:tplc="AC4A045C">
      <w:start w:val="360"/>
      <w:numFmt w:val="bullet"/>
      <w:lvlText w:val="-"/>
      <w:lvlJc w:val="left"/>
      <w:pPr>
        <w:ind w:left="3900" w:hanging="360"/>
      </w:pPr>
      <w:rPr>
        <w:rFonts w:ascii="Aptos" w:eastAsiaTheme="minorHAnsi" w:hAnsi="Aptos" w:cs="Aria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2"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E00CB"/>
    <w:multiLevelType w:val="hybridMultilevel"/>
    <w:tmpl w:val="4DB0E56E"/>
    <w:lvl w:ilvl="0" w:tplc="9466AD20">
      <w:start w:val="360"/>
      <w:numFmt w:val="bullet"/>
      <w:lvlText w:val="-"/>
      <w:lvlJc w:val="left"/>
      <w:pPr>
        <w:ind w:left="4260" w:hanging="360"/>
      </w:pPr>
      <w:rPr>
        <w:rFonts w:ascii="Aptos" w:eastAsiaTheme="minorHAnsi" w:hAnsi="Aptos" w:cs="Arial" w:hint="default"/>
      </w:rPr>
    </w:lvl>
    <w:lvl w:ilvl="1" w:tplc="08090003" w:tentative="1">
      <w:start w:val="1"/>
      <w:numFmt w:val="bullet"/>
      <w:lvlText w:val="o"/>
      <w:lvlJc w:val="left"/>
      <w:pPr>
        <w:ind w:left="4980" w:hanging="360"/>
      </w:pPr>
      <w:rPr>
        <w:rFonts w:ascii="Courier New" w:hAnsi="Courier New" w:cs="Courier New" w:hint="default"/>
      </w:rPr>
    </w:lvl>
    <w:lvl w:ilvl="2" w:tplc="08090005" w:tentative="1">
      <w:start w:val="1"/>
      <w:numFmt w:val="bullet"/>
      <w:lvlText w:val=""/>
      <w:lvlJc w:val="left"/>
      <w:pPr>
        <w:ind w:left="5700" w:hanging="360"/>
      </w:pPr>
      <w:rPr>
        <w:rFonts w:ascii="Wingdings" w:hAnsi="Wingdings" w:hint="default"/>
      </w:rPr>
    </w:lvl>
    <w:lvl w:ilvl="3" w:tplc="08090001" w:tentative="1">
      <w:start w:val="1"/>
      <w:numFmt w:val="bullet"/>
      <w:lvlText w:val=""/>
      <w:lvlJc w:val="left"/>
      <w:pPr>
        <w:ind w:left="6420" w:hanging="360"/>
      </w:pPr>
      <w:rPr>
        <w:rFonts w:ascii="Symbol" w:hAnsi="Symbol" w:hint="default"/>
      </w:rPr>
    </w:lvl>
    <w:lvl w:ilvl="4" w:tplc="08090003" w:tentative="1">
      <w:start w:val="1"/>
      <w:numFmt w:val="bullet"/>
      <w:lvlText w:val="o"/>
      <w:lvlJc w:val="left"/>
      <w:pPr>
        <w:ind w:left="7140" w:hanging="360"/>
      </w:pPr>
      <w:rPr>
        <w:rFonts w:ascii="Courier New" w:hAnsi="Courier New" w:cs="Courier New" w:hint="default"/>
      </w:rPr>
    </w:lvl>
    <w:lvl w:ilvl="5" w:tplc="08090005" w:tentative="1">
      <w:start w:val="1"/>
      <w:numFmt w:val="bullet"/>
      <w:lvlText w:val=""/>
      <w:lvlJc w:val="left"/>
      <w:pPr>
        <w:ind w:left="7860" w:hanging="360"/>
      </w:pPr>
      <w:rPr>
        <w:rFonts w:ascii="Wingdings" w:hAnsi="Wingdings" w:hint="default"/>
      </w:rPr>
    </w:lvl>
    <w:lvl w:ilvl="6" w:tplc="08090001" w:tentative="1">
      <w:start w:val="1"/>
      <w:numFmt w:val="bullet"/>
      <w:lvlText w:val=""/>
      <w:lvlJc w:val="left"/>
      <w:pPr>
        <w:ind w:left="8580" w:hanging="360"/>
      </w:pPr>
      <w:rPr>
        <w:rFonts w:ascii="Symbol" w:hAnsi="Symbol" w:hint="default"/>
      </w:rPr>
    </w:lvl>
    <w:lvl w:ilvl="7" w:tplc="08090003" w:tentative="1">
      <w:start w:val="1"/>
      <w:numFmt w:val="bullet"/>
      <w:lvlText w:val="o"/>
      <w:lvlJc w:val="left"/>
      <w:pPr>
        <w:ind w:left="9300" w:hanging="360"/>
      </w:pPr>
      <w:rPr>
        <w:rFonts w:ascii="Courier New" w:hAnsi="Courier New" w:cs="Courier New" w:hint="default"/>
      </w:rPr>
    </w:lvl>
    <w:lvl w:ilvl="8" w:tplc="08090005" w:tentative="1">
      <w:start w:val="1"/>
      <w:numFmt w:val="bullet"/>
      <w:lvlText w:val=""/>
      <w:lvlJc w:val="left"/>
      <w:pPr>
        <w:ind w:left="10020" w:hanging="360"/>
      </w:pPr>
      <w:rPr>
        <w:rFonts w:ascii="Wingdings" w:hAnsi="Wingdings" w:hint="default"/>
      </w:rPr>
    </w:lvl>
  </w:abstractNum>
  <w:abstractNum w:abstractNumId="4" w15:restartNumberingAfterBreak="0">
    <w:nsid w:val="7E3F1BC2"/>
    <w:multiLevelType w:val="hybridMultilevel"/>
    <w:tmpl w:val="E67239C0"/>
    <w:lvl w:ilvl="0" w:tplc="BFD6268A">
      <w:start w:val="36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193017">
    <w:abstractNumId w:val="2"/>
  </w:num>
  <w:num w:numId="2" w16cid:durableId="1499466022">
    <w:abstractNumId w:val="0"/>
  </w:num>
  <w:num w:numId="3" w16cid:durableId="1616477287">
    <w:abstractNumId w:val="3"/>
  </w:num>
  <w:num w:numId="4" w16cid:durableId="1684239359">
    <w:abstractNumId w:val="4"/>
  </w:num>
  <w:num w:numId="5" w16cid:durableId="5983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1498C"/>
    <w:rsid w:val="0001608D"/>
    <w:rsid w:val="000168EA"/>
    <w:rsid w:val="000272B6"/>
    <w:rsid w:val="0003685C"/>
    <w:rsid w:val="00043DFE"/>
    <w:rsid w:val="00055D21"/>
    <w:rsid w:val="0005660B"/>
    <w:rsid w:val="00063835"/>
    <w:rsid w:val="00071ED3"/>
    <w:rsid w:val="00086D84"/>
    <w:rsid w:val="000A5FF1"/>
    <w:rsid w:val="000B6EE5"/>
    <w:rsid w:val="000D2D22"/>
    <w:rsid w:val="000F25FF"/>
    <w:rsid w:val="001058BF"/>
    <w:rsid w:val="00105A0A"/>
    <w:rsid w:val="0011073C"/>
    <w:rsid w:val="001166A6"/>
    <w:rsid w:val="00120468"/>
    <w:rsid w:val="001238AF"/>
    <w:rsid w:val="001313A1"/>
    <w:rsid w:val="00160BEC"/>
    <w:rsid w:val="001741A6"/>
    <w:rsid w:val="001A0597"/>
    <w:rsid w:val="001A32BE"/>
    <w:rsid w:val="001A51EA"/>
    <w:rsid w:val="001B4873"/>
    <w:rsid w:val="001B7FEE"/>
    <w:rsid w:val="001D1707"/>
    <w:rsid w:val="001D23AC"/>
    <w:rsid w:val="001E084D"/>
    <w:rsid w:val="001E093A"/>
    <w:rsid w:val="001E31FA"/>
    <w:rsid w:val="001E4B3E"/>
    <w:rsid w:val="001E4D60"/>
    <w:rsid w:val="001F1A7E"/>
    <w:rsid w:val="001F1F71"/>
    <w:rsid w:val="00213989"/>
    <w:rsid w:val="002210F1"/>
    <w:rsid w:val="00233E55"/>
    <w:rsid w:val="002556DD"/>
    <w:rsid w:val="00266EAF"/>
    <w:rsid w:val="00273F3C"/>
    <w:rsid w:val="00286079"/>
    <w:rsid w:val="002B6D16"/>
    <w:rsid w:val="002C04C7"/>
    <w:rsid w:val="002C643E"/>
    <w:rsid w:val="002C6B1F"/>
    <w:rsid w:val="002C776C"/>
    <w:rsid w:val="002F7070"/>
    <w:rsid w:val="00300B1C"/>
    <w:rsid w:val="00321477"/>
    <w:rsid w:val="00321599"/>
    <w:rsid w:val="003333B0"/>
    <w:rsid w:val="0033421E"/>
    <w:rsid w:val="00353CE2"/>
    <w:rsid w:val="00354917"/>
    <w:rsid w:val="00357FDB"/>
    <w:rsid w:val="003750A7"/>
    <w:rsid w:val="00383132"/>
    <w:rsid w:val="003A2CE4"/>
    <w:rsid w:val="003B207F"/>
    <w:rsid w:val="003E7D7F"/>
    <w:rsid w:val="003F0FB3"/>
    <w:rsid w:val="003F36A6"/>
    <w:rsid w:val="003F7E2B"/>
    <w:rsid w:val="00403D23"/>
    <w:rsid w:val="00435911"/>
    <w:rsid w:val="00436C39"/>
    <w:rsid w:val="0046333F"/>
    <w:rsid w:val="00484FB8"/>
    <w:rsid w:val="00492221"/>
    <w:rsid w:val="00493B2B"/>
    <w:rsid w:val="00497666"/>
    <w:rsid w:val="004A4F6D"/>
    <w:rsid w:val="004B2C90"/>
    <w:rsid w:val="004C3F09"/>
    <w:rsid w:val="004D2B09"/>
    <w:rsid w:val="004D33BD"/>
    <w:rsid w:val="004D51BA"/>
    <w:rsid w:val="004D7107"/>
    <w:rsid w:val="004F6E78"/>
    <w:rsid w:val="00504670"/>
    <w:rsid w:val="005050AE"/>
    <w:rsid w:val="005147FE"/>
    <w:rsid w:val="005412DE"/>
    <w:rsid w:val="00545D93"/>
    <w:rsid w:val="005612F1"/>
    <w:rsid w:val="00562153"/>
    <w:rsid w:val="00572D86"/>
    <w:rsid w:val="00573FB1"/>
    <w:rsid w:val="00576BF4"/>
    <w:rsid w:val="005B201C"/>
    <w:rsid w:val="005C2FB4"/>
    <w:rsid w:val="005C418F"/>
    <w:rsid w:val="005E05F6"/>
    <w:rsid w:val="005E584F"/>
    <w:rsid w:val="005F4C07"/>
    <w:rsid w:val="005F6146"/>
    <w:rsid w:val="00601196"/>
    <w:rsid w:val="00604288"/>
    <w:rsid w:val="006072BC"/>
    <w:rsid w:val="006156AA"/>
    <w:rsid w:val="0061679A"/>
    <w:rsid w:val="00626F63"/>
    <w:rsid w:val="006322BB"/>
    <w:rsid w:val="00663943"/>
    <w:rsid w:val="006956E2"/>
    <w:rsid w:val="006A63CD"/>
    <w:rsid w:val="006B078F"/>
    <w:rsid w:val="006B3D88"/>
    <w:rsid w:val="006B7E44"/>
    <w:rsid w:val="006B7FBA"/>
    <w:rsid w:val="006C7A2B"/>
    <w:rsid w:val="006D7C5D"/>
    <w:rsid w:val="006E0BA7"/>
    <w:rsid w:val="00721AAA"/>
    <w:rsid w:val="00726039"/>
    <w:rsid w:val="00731D52"/>
    <w:rsid w:val="00735535"/>
    <w:rsid w:val="00750E42"/>
    <w:rsid w:val="00767233"/>
    <w:rsid w:val="0077340C"/>
    <w:rsid w:val="00774A1E"/>
    <w:rsid w:val="00776369"/>
    <w:rsid w:val="00785D48"/>
    <w:rsid w:val="00792C08"/>
    <w:rsid w:val="007933C8"/>
    <w:rsid w:val="007941D6"/>
    <w:rsid w:val="007B7518"/>
    <w:rsid w:val="007B791D"/>
    <w:rsid w:val="007C586C"/>
    <w:rsid w:val="007D2287"/>
    <w:rsid w:val="00812E35"/>
    <w:rsid w:val="008159A7"/>
    <w:rsid w:val="00821D6E"/>
    <w:rsid w:val="008239CE"/>
    <w:rsid w:val="00846138"/>
    <w:rsid w:val="00861889"/>
    <w:rsid w:val="00863B7E"/>
    <w:rsid w:val="00865825"/>
    <w:rsid w:val="00871051"/>
    <w:rsid w:val="008739A5"/>
    <w:rsid w:val="00873CD7"/>
    <w:rsid w:val="0087656A"/>
    <w:rsid w:val="00880F11"/>
    <w:rsid w:val="008816BE"/>
    <w:rsid w:val="00883BAF"/>
    <w:rsid w:val="008A61CF"/>
    <w:rsid w:val="008A6F59"/>
    <w:rsid w:val="008E01D2"/>
    <w:rsid w:val="008E7846"/>
    <w:rsid w:val="009074AE"/>
    <w:rsid w:val="009310C1"/>
    <w:rsid w:val="00936ED3"/>
    <w:rsid w:val="0094410B"/>
    <w:rsid w:val="00945BF9"/>
    <w:rsid w:val="00961244"/>
    <w:rsid w:val="009730DC"/>
    <w:rsid w:val="0099375D"/>
    <w:rsid w:val="00993772"/>
    <w:rsid w:val="009B1DC4"/>
    <w:rsid w:val="009B29D1"/>
    <w:rsid w:val="009C533B"/>
    <w:rsid w:val="009D7401"/>
    <w:rsid w:val="009E16AE"/>
    <w:rsid w:val="009F11D3"/>
    <w:rsid w:val="009F5EBD"/>
    <w:rsid w:val="00A057C5"/>
    <w:rsid w:val="00A14316"/>
    <w:rsid w:val="00A14736"/>
    <w:rsid w:val="00A35A68"/>
    <w:rsid w:val="00A375AB"/>
    <w:rsid w:val="00A41115"/>
    <w:rsid w:val="00A42EEA"/>
    <w:rsid w:val="00A6585C"/>
    <w:rsid w:val="00A8117A"/>
    <w:rsid w:val="00A91E74"/>
    <w:rsid w:val="00A95AD1"/>
    <w:rsid w:val="00AC41D3"/>
    <w:rsid w:val="00AE6B75"/>
    <w:rsid w:val="00AF1617"/>
    <w:rsid w:val="00B0027A"/>
    <w:rsid w:val="00B047C7"/>
    <w:rsid w:val="00B2368C"/>
    <w:rsid w:val="00B270FE"/>
    <w:rsid w:val="00B446BC"/>
    <w:rsid w:val="00B46E29"/>
    <w:rsid w:val="00B51219"/>
    <w:rsid w:val="00B71F18"/>
    <w:rsid w:val="00B86600"/>
    <w:rsid w:val="00B91764"/>
    <w:rsid w:val="00B9262E"/>
    <w:rsid w:val="00B93051"/>
    <w:rsid w:val="00BA2D13"/>
    <w:rsid w:val="00BC0D4D"/>
    <w:rsid w:val="00BD5794"/>
    <w:rsid w:val="00BE753E"/>
    <w:rsid w:val="00BF6A62"/>
    <w:rsid w:val="00C008F2"/>
    <w:rsid w:val="00C01C05"/>
    <w:rsid w:val="00C074B4"/>
    <w:rsid w:val="00C1460A"/>
    <w:rsid w:val="00C2206B"/>
    <w:rsid w:val="00C220F1"/>
    <w:rsid w:val="00C35D9F"/>
    <w:rsid w:val="00C477E7"/>
    <w:rsid w:val="00C573FC"/>
    <w:rsid w:val="00C677AE"/>
    <w:rsid w:val="00C92EE0"/>
    <w:rsid w:val="00C979FE"/>
    <w:rsid w:val="00CB40D1"/>
    <w:rsid w:val="00CB4943"/>
    <w:rsid w:val="00CD773E"/>
    <w:rsid w:val="00CE57A7"/>
    <w:rsid w:val="00CF211D"/>
    <w:rsid w:val="00CF236C"/>
    <w:rsid w:val="00D07ED8"/>
    <w:rsid w:val="00D14F32"/>
    <w:rsid w:val="00D17E42"/>
    <w:rsid w:val="00D3003F"/>
    <w:rsid w:val="00D47A79"/>
    <w:rsid w:val="00D519CA"/>
    <w:rsid w:val="00D54192"/>
    <w:rsid w:val="00D7259A"/>
    <w:rsid w:val="00D80671"/>
    <w:rsid w:val="00D839E2"/>
    <w:rsid w:val="00D865F4"/>
    <w:rsid w:val="00D94545"/>
    <w:rsid w:val="00DA5FC2"/>
    <w:rsid w:val="00DB1FCF"/>
    <w:rsid w:val="00DC2CFF"/>
    <w:rsid w:val="00DC56B6"/>
    <w:rsid w:val="00DC7B6D"/>
    <w:rsid w:val="00DE505E"/>
    <w:rsid w:val="00DF29C8"/>
    <w:rsid w:val="00DF7EFE"/>
    <w:rsid w:val="00E122AD"/>
    <w:rsid w:val="00E15934"/>
    <w:rsid w:val="00E16C86"/>
    <w:rsid w:val="00E27235"/>
    <w:rsid w:val="00E32C0E"/>
    <w:rsid w:val="00E476BE"/>
    <w:rsid w:val="00E5719D"/>
    <w:rsid w:val="00E669E9"/>
    <w:rsid w:val="00E840D8"/>
    <w:rsid w:val="00E86A4B"/>
    <w:rsid w:val="00E86E68"/>
    <w:rsid w:val="00EA4250"/>
    <w:rsid w:val="00EA5FFF"/>
    <w:rsid w:val="00EB2019"/>
    <w:rsid w:val="00ED5195"/>
    <w:rsid w:val="00EE3328"/>
    <w:rsid w:val="00F126AE"/>
    <w:rsid w:val="00F3201B"/>
    <w:rsid w:val="00F430A4"/>
    <w:rsid w:val="00FB32F9"/>
    <w:rsid w:val="00FB5B8B"/>
    <w:rsid w:val="00FC4081"/>
    <w:rsid w:val="00FC7D2F"/>
    <w:rsid w:val="00FE1850"/>
    <w:rsid w:val="00FE5478"/>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1A6"/>
  </w:style>
  <w:style w:type="paragraph" w:styleId="berschrift1">
    <w:name w:val="heading 1"/>
    <w:basedOn w:val="Standard"/>
    <w:next w:val="Standard"/>
    <w:link w:val="berschrift1Zchn"/>
    <w:uiPriority w:val="9"/>
    <w:qFormat/>
    <w:rsid w:val="00B92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character" w:customStyle="1" w:styleId="berschrift1Zchn">
    <w:name w:val="Überschrift 1 Zchn"/>
    <w:basedOn w:val="Absatz-Standardschriftart"/>
    <w:link w:val="berschrift1"/>
    <w:uiPriority w:val="9"/>
    <w:rsid w:val="00B9262E"/>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C57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960">
      <w:bodyDiv w:val="1"/>
      <w:marLeft w:val="0"/>
      <w:marRight w:val="0"/>
      <w:marTop w:val="0"/>
      <w:marBottom w:val="0"/>
      <w:divBdr>
        <w:top w:val="none" w:sz="0" w:space="0" w:color="auto"/>
        <w:left w:val="none" w:sz="0" w:space="0" w:color="auto"/>
        <w:bottom w:val="none" w:sz="0" w:space="0" w:color="auto"/>
        <w:right w:val="none" w:sz="0" w:space="0" w:color="auto"/>
      </w:divBdr>
    </w:div>
    <w:div w:id="508520549">
      <w:bodyDiv w:val="1"/>
      <w:marLeft w:val="0"/>
      <w:marRight w:val="0"/>
      <w:marTop w:val="0"/>
      <w:marBottom w:val="0"/>
      <w:divBdr>
        <w:top w:val="none" w:sz="0" w:space="0" w:color="auto"/>
        <w:left w:val="none" w:sz="0" w:space="0" w:color="auto"/>
        <w:bottom w:val="none" w:sz="0" w:space="0" w:color="auto"/>
        <w:right w:val="none" w:sz="0" w:space="0" w:color="auto"/>
      </w:divBdr>
    </w:div>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CCA3-A582-49DE-8250-8C974ED7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3556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Hiestand</dc:creator>
  <cp:keywords/>
  <dc:description/>
  <cp:lastModifiedBy>Christian Frey</cp:lastModifiedBy>
  <cp:revision>2</cp:revision>
  <cp:lastPrinted>2026-06-30T08:07:00Z</cp:lastPrinted>
  <dcterms:created xsi:type="dcterms:W3CDTF">2026-07-22T08:33:00Z</dcterms:created>
  <dcterms:modified xsi:type="dcterms:W3CDTF">2026-07-22T08:33:00Z</dcterms:modified>
</cp:coreProperties>
</file>